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5C" w:rsidRDefault="00537CD0">
      <w:pPr>
        <w:pStyle w:val="Heading1"/>
        <w:rPr>
          <w:rFonts w:ascii="Calibri" w:eastAsia="Calibri" w:hAnsi="Calibri" w:cs="Calibri"/>
        </w:rPr>
      </w:pPr>
      <w:bookmarkStart w:id="0" w:name="_heading=h.3rdcrjn" w:colFirst="0" w:colLast="0"/>
      <w:bookmarkEnd w:id="0"/>
      <w:r>
        <w:t>Review of all Policies and Procedures</w:t>
      </w:r>
    </w:p>
    <w:p w:rsidR="003B295C" w:rsidRDefault="00537CD0">
      <w:pPr>
        <w:spacing w:before="260" w:after="260" w:line="240" w:lineRule="auto"/>
        <w:rPr>
          <w:rFonts w:ascii="Calibri" w:eastAsia="Calibri" w:hAnsi="Calibri" w:cs="Calibri"/>
          <w:color w:val="444440"/>
          <w:sz w:val="23"/>
          <w:szCs w:val="23"/>
        </w:rPr>
      </w:pPr>
      <w:r>
        <w:rPr>
          <w:rFonts w:ascii="Calibri" w:eastAsia="Calibri" w:hAnsi="Calibri" w:cs="Calibri"/>
          <w:color w:val="444440"/>
          <w:sz w:val="23"/>
          <w:szCs w:val="23"/>
        </w:rPr>
        <w:t>In order to ensure best kept practices and to make edits as necessary, all policies will be reviewed every 3 years by the Executive Director and any Executive leadership team. Policies can be edited prior to the next review by approval from the Executive D</w:t>
      </w:r>
      <w:r>
        <w:rPr>
          <w:rFonts w:ascii="Calibri" w:eastAsia="Calibri" w:hAnsi="Calibri" w:cs="Calibri"/>
          <w:color w:val="444440"/>
          <w:sz w:val="23"/>
          <w:szCs w:val="23"/>
        </w:rPr>
        <w:t xml:space="preserve">irector. </w:t>
      </w:r>
    </w:p>
    <w:p w:rsidR="003B295C" w:rsidRDefault="003B295C">
      <w:pPr>
        <w:spacing w:before="360" w:after="360" w:line="309" w:lineRule="auto"/>
        <w:rPr>
          <w:rFonts w:ascii="Calibri" w:eastAsia="Calibri" w:hAnsi="Calibri" w:cs="Calibri"/>
          <w:b/>
          <w:color w:val="444440"/>
          <w:sz w:val="24"/>
          <w:szCs w:val="24"/>
        </w:rPr>
      </w:pPr>
    </w:p>
    <w:p w:rsidR="003B295C" w:rsidRDefault="003B295C">
      <w:pPr>
        <w:spacing w:before="360" w:after="360" w:line="309" w:lineRule="auto"/>
        <w:rPr>
          <w:rFonts w:ascii="Calibri" w:eastAsia="Calibri" w:hAnsi="Calibri" w:cs="Calibri"/>
          <w:b/>
          <w:color w:val="444440"/>
          <w:sz w:val="24"/>
          <w:szCs w:val="24"/>
        </w:rPr>
      </w:pPr>
    </w:p>
    <w:p w:rsidR="003B295C" w:rsidRDefault="003B295C">
      <w:pPr>
        <w:spacing w:before="360" w:after="360" w:line="309" w:lineRule="auto"/>
        <w:rPr>
          <w:rFonts w:ascii="Calibri" w:eastAsia="Calibri" w:hAnsi="Calibri" w:cs="Calibri"/>
          <w:b/>
          <w:color w:val="444440"/>
          <w:sz w:val="24"/>
          <w:szCs w:val="24"/>
        </w:rPr>
      </w:pPr>
    </w:p>
    <w:p w:rsidR="003B295C" w:rsidRDefault="00537CD0">
      <w:pPr>
        <w:spacing w:before="360" w:after="360" w:line="309" w:lineRule="auto"/>
        <w:rPr>
          <w:rFonts w:ascii="Calibri" w:eastAsia="Calibri" w:hAnsi="Calibri" w:cs="Calibri"/>
          <w:color w:val="444440"/>
          <w:sz w:val="24"/>
          <w:szCs w:val="24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>Last Revised:</w:t>
      </w:r>
      <w:r>
        <w:rPr>
          <w:rFonts w:ascii="Calibri" w:eastAsia="Calibri" w:hAnsi="Calibri" w:cs="Calibri"/>
          <w:color w:val="444440"/>
          <w:sz w:val="24"/>
          <w:szCs w:val="24"/>
        </w:rPr>
        <w:t xml:space="preserve"> March 15th 2021</w:t>
      </w:r>
    </w:p>
    <w:p w:rsidR="003B295C" w:rsidRDefault="00537CD0">
      <w:pPr>
        <w:spacing w:before="360" w:after="360" w:line="309" w:lineRule="auto"/>
        <w:rPr>
          <w:rFonts w:ascii="Calibri" w:eastAsia="Calibri" w:hAnsi="Calibri" w:cs="Calibri"/>
          <w:color w:val="444440"/>
          <w:sz w:val="24"/>
          <w:szCs w:val="24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>Next Review Schedule of all documents: March 15th 2024</w:t>
      </w:r>
    </w:p>
    <w:p w:rsidR="003B295C" w:rsidRDefault="00537CD0">
      <w:pPr>
        <w:spacing w:before="360" w:after="360" w:line="309" w:lineRule="auto"/>
        <w:rPr>
          <w:rFonts w:ascii="Calibri" w:eastAsia="Calibri" w:hAnsi="Calibri" w:cs="Calibri"/>
          <w:color w:val="444440"/>
          <w:sz w:val="24"/>
          <w:szCs w:val="24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 xml:space="preserve">First Adopted: </w:t>
      </w:r>
      <w:r>
        <w:rPr>
          <w:rFonts w:ascii="Calibri" w:eastAsia="Calibri" w:hAnsi="Calibri" w:cs="Calibri"/>
          <w:color w:val="444440"/>
          <w:sz w:val="24"/>
          <w:szCs w:val="24"/>
        </w:rPr>
        <w:t>March 2021</w:t>
      </w:r>
    </w:p>
    <w:p w:rsidR="003B295C" w:rsidRDefault="00537CD0">
      <w:pPr>
        <w:spacing w:before="360" w:after="360" w:line="309" w:lineRule="auto"/>
        <w:rPr>
          <w:color w:val="666666"/>
        </w:rPr>
      </w:pPr>
      <w:r>
        <w:rPr>
          <w:rFonts w:ascii="Calibri" w:eastAsia="Calibri" w:hAnsi="Calibri" w:cs="Calibri"/>
          <w:b/>
          <w:color w:val="444440"/>
          <w:sz w:val="24"/>
          <w:szCs w:val="24"/>
        </w:rPr>
        <w:t xml:space="preserve">Revision History: </w:t>
      </w:r>
      <w:bookmarkStart w:id="1" w:name="_GoBack"/>
      <w:bookmarkEnd w:id="1"/>
    </w:p>
    <w:p w:rsidR="003B295C" w:rsidRDefault="003B295C">
      <w:pPr>
        <w:pBdr>
          <w:top w:val="nil"/>
          <w:left w:val="nil"/>
          <w:bottom w:val="nil"/>
          <w:right w:val="nil"/>
          <w:between w:val="nil"/>
        </w:pBdr>
      </w:pPr>
    </w:p>
    <w:sectPr w:rsidR="003B295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7CD0">
      <w:pPr>
        <w:spacing w:before="0" w:line="240" w:lineRule="auto"/>
      </w:pPr>
      <w:r>
        <w:separator/>
      </w:r>
    </w:p>
  </w:endnote>
  <w:endnote w:type="continuationSeparator" w:id="0">
    <w:p w:rsidR="00000000" w:rsidRDefault="00537C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5C" w:rsidRDefault="00537CD0">
    <w:pPr>
      <w:pBdr>
        <w:top w:val="nil"/>
        <w:left w:val="nil"/>
        <w:bottom w:val="nil"/>
        <w:right w:val="nil"/>
        <w:between w:val="nil"/>
      </w:pBdr>
      <w:jc w:val="right"/>
    </w:pPr>
    <w:r>
      <w:t>7</w:t>
    </w:r>
    <w:r>
      <w:rPr>
        <w:noProof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-914395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2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5C" w:rsidRDefault="00537CD0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-914395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1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7CD0">
      <w:pPr>
        <w:spacing w:before="0" w:line="240" w:lineRule="auto"/>
      </w:pPr>
      <w:r>
        <w:separator/>
      </w:r>
    </w:p>
  </w:footnote>
  <w:footnote w:type="continuationSeparator" w:id="0">
    <w:p w:rsidR="00000000" w:rsidRDefault="00537C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5C" w:rsidRDefault="00537CD0">
    <w:pPr>
      <w:pBdr>
        <w:top w:val="nil"/>
        <w:left w:val="nil"/>
        <w:bottom w:val="nil"/>
        <w:right w:val="nil"/>
        <w:between w:val="nil"/>
      </w:pBdr>
      <w:spacing w:before="640"/>
      <w:rPr>
        <w:color w:val="666666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-914395</wp:posOffset>
          </wp:positionH>
          <wp:positionV relativeFrom="paragraph">
            <wp:posOffset>-66671</wp:posOffset>
          </wp:positionV>
          <wp:extent cx="7781925" cy="95250"/>
          <wp:effectExtent l="0" t="0" r="0" b="0"/>
          <wp:wrapTopAndBottom distT="0" distB="0"/>
          <wp:docPr id="25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-919159</wp:posOffset>
          </wp:positionH>
          <wp:positionV relativeFrom="paragraph">
            <wp:posOffset>-66671</wp:posOffset>
          </wp:positionV>
          <wp:extent cx="7781925" cy="95250"/>
          <wp:effectExtent l="0" t="0" r="0" b="0"/>
          <wp:wrapTopAndBottom distT="0" distB="0"/>
          <wp:docPr id="24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295C" w:rsidRDefault="00537CD0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  <w:r>
      <w:rPr>
        <w:noProof/>
        <w:color w:val="666666"/>
        <w:sz w:val="20"/>
        <w:szCs w:val="20"/>
        <w:lang w:val="en-US"/>
      </w:rPr>
      <w:drawing>
        <wp:inline distT="114300" distB="114300" distL="114300" distR="114300">
          <wp:extent cx="447675" cy="57150"/>
          <wp:effectExtent l="0" t="0" r="0" b="0"/>
          <wp:docPr id="26" name="image3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hort lin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5C" w:rsidRDefault="00537CD0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-919159</wp:posOffset>
          </wp:positionH>
          <wp:positionV relativeFrom="paragraph">
            <wp:posOffset>-66671</wp:posOffset>
          </wp:positionV>
          <wp:extent cx="7781925" cy="95250"/>
          <wp:effectExtent l="0" t="0" r="0" b="0"/>
          <wp:wrapTopAndBottom distT="0" distB="0"/>
          <wp:docPr id="23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5C"/>
    <w:rsid w:val="0022157A"/>
    <w:rsid w:val="003B295C"/>
    <w:rsid w:val="005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FA109-9552-447E-B1EE-4F09CE1A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440" w:line="240" w:lineRule="auto"/>
    </w:pPr>
    <w:rPr>
      <w:b/>
      <w:color w:val="40404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uwY0gTBgKCaCkdAIQseckRI/g==">AMUW2mVEvk5zh/wlL8SgMfA+O5jt9MtfPlc//0HMqIz5N0p/Bqdoer68Fkg5PfvcojP6F65pd7i/VK/LVq8LNMGkIpoNzeUijmnzJFBxR/kI4aT18bVuDbwGgl00mces+ZKTd2Ss4spj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Glumac</dc:creator>
  <cp:lastModifiedBy>Kathleen Glumac</cp:lastModifiedBy>
  <cp:revision>2</cp:revision>
  <dcterms:created xsi:type="dcterms:W3CDTF">2021-03-15T14:15:00Z</dcterms:created>
  <dcterms:modified xsi:type="dcterms:W3CDTF">2021-03-15T14:15:00Z</dcterms:modified>
</cp:coreProperties>
</file>