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D566" w14:textId="316897D7" w:rsidR="001E059B" w:rsidRPr="00563187" w:rsidRDefault="001D27A6" w:rsidP="003D5181">
      <w:pPr>
        <w:pStyle w:val="Title"/>
        <w:rPr>
          <w:szCs w:val="68"/>
        </w:rPr>
      </w:pPr>
      <w:r>
        <w:rPr>
          <w:szCs w:val="68"/>
        </w:rPr>
        <w:t>Memorandum of Understanding with the Cour</w:t>
      </w:r>
      <w:r w:rsidR="003D5181" w:rsidRPr="00563187">
        <w:rPr>
          <w:szCs w:val="68"/>
        </w:rPr>
        <w:t>t</w:t>
      </w:r>
    </w:p>
    <w:p w14:paraId="2EC36B2B" w14:textId="7989AAC1" w:rsidR="002427CD" w:rsidRPr="005C4174" w:rsidRDefault="001D27A6" w:rsidP="005C4174">
      <w:pPr>
        <w:pStyle w:val="Subtitle"/>
      </w:pPr>
      <w:r>
        <w:t xml:space="preserve">MOU with the court  </w:t>
      </w:r>
    </w:p>
    <w:p w14:paraId="24050747" w14:textId="22F7C774" w:rsidR="008E3C6F" w:rsidRDefault="008E3C6F" w:rsidP="008E3C6F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6D0F" wp14:editId="152968F2">
                <wp:simplePos x="0" y="0"/>
                <wp:positionH relativeFrom="column">
                  <wp:posOffset>1512650</wp:posOffset>
                </wp:positionH>
                <wp:positionV relativeFrom="paragraph">
                  <wp:posOffset>101046</wp:posOffset>
                </wp:positionV>
                <wp:extent cx="3064213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4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B55FF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7.95pt" to="36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RtwEAAMMDAAAOAAAAZHJzL2Uyb0RvYy54bWysU8GO0zAQvSPxD5bvNGmLVih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" strokecolor="#00447c [3204]" strokeweight=".5pt">
                <v:stroke joinstyle="miter"/>
              </v:line>
            </w:pict>
          </mc:Fallback>
        </mc:AlternateContent>
      </w:r>
    </w:p>
    <w:p w14:paraId="30695429" w14:textId="3652AC1F" w:rsidR="001D27A6" w:rsidRPr="009E660B" w:rsidRDefault="001D27A6" w:rsidP="00E35BFF">
      <w:pPr>
        <w:pStyle w:val="Heading1"/>
        <w:jc w:val="center"/>
        <w:rPr>
          <w:sz w:val="28"/>
          <w:szCs w:val="28"/>
        </w:rPr>
      </w:pPr>
      <w:r w:rsidRPr="009E660B">
        <w:rPr>
          <w:sz w:val="28"/>
          <w:szCs w:val="28"/>
        </w:rPr>
        <w:t xml:space="preserve">Memorandum of Understanding between the </w:t>
      </w:r>
      <w:r w:rsidR="00525AC9">
        <w:rPr>
          <w:sz w:val="28"/>
          <w:szCs w:val="28"/>
        </w:rPr>
        <w:t xml:space="preserve">Marion CASA </w:t>
      </w:r>
      <w:r w:rsidRPr="009E660B">
        <w:rPr>
          <w:sz w:val="28"/>
          <w:szCs w:val="28"/>
        </w:rPr>
        <w:t xml:space="preserve">Program and </w:t>
      </w:r>
      <w:r w:rsidR="00525AC9">
        <w:rPr>
          <w:sz w:val="28"/>
          <w:szCs w:val="28"/>
        </w:rPr>
        <w:t xml:space="preserve">Marion County Juvenile </w:t>
      </w:r>
      <w:r w:rsidRPr="009E660B">
        <w:rPr>
          <w:sz w:val="28"/>
          <w:szCs w:val="28"/>
        </w:rPr>
        <w:t>Court</w:t>
      </w:r>
    </w:p>
    <w:p w14:paraId="007DE852" w14:textId="43820691" w:rsidR="00E35BFF" w:rsidRDefault="00E35BFF" w:rsidP="004C01A2">
      <w:pPr>
        <w:pStyle w:val="BodyCopy"/>
        <w:spacing w:line="360" w:lineRule="auto"/>
      </w:pPr>
      <w:proofErr w:type="gramStart"/>
      <w:r>
        <w:t>WHEREAS,</w:t>
      </w:r>
      <w:proofErr w:type="gramEnd"/>
      <w:r>
        <w:t xml:space="preserve"> the mission of the </w:t>
      </w:r>
      <w:r w:rsidR="00525AC9">
        <w:t>MARION COUNTY</w:t>
      </w:r>
      <w:r w:rsidRPr="00E438C8">
        <w:t xml:space="preserve"> CASA/GAL Program</w:t>
      </w:r>
      <w:r w:rsidR="009E660B">
        <w:t xml:space="preserve"> </w:t>
      </w:r>
      <w:r w:rsidR="00902DED" w:rsidRPr="00902DED">
        <w:t xml:space="preserve">is to promote the best interests of children </w:t>
      </w:r>
      <w:r w:rsidR="00902DED">
        <w:t xml:space="preserve">in abuse and neglect cases </w:t>
      </w:r>
      <w:r w:rsidR="00902DED" w:rsidRPr="00902DED">
        <w:t>by providing trained</w:t>
      </w:r>
      <w:r w:rsidR="00902DED">
        <w:t>, screened CASA/GAL volunteers</w:t>
      </w:r>
      <w:r w:rsidR="00902DED" w:rsidRPr="00902DED">
        <w:t xml:space="preserve"> in </w:t>
      </w:r>
      <w:r w:rsidR="00902DED">
        <w:t xml:space="preserve">dependency </w:t>
      </w:r>
      <w:r w:rsidR="00902DED" w:rsidRPr="00902DED">
        <w:t xml:space="preserve">proceedings under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48.</w:t>
      </w:r>
    </w:p>
    <w:p w14:paraId="3F0ED562" w14:textId="116C7C4B" w:rsidR="00902DED" w:rsidRPr="001F7505" w:rsidRDefault="00902DED" w:rsidP="004C01A2">
      <w:pPr>
        <w:pStyle w:val="BodyCopy"/>
        <w:spacing w:line="360" w:lineRule="auto"/>
      </w:pPr>
      <w:proofErr w:type="gramStart"/>
      <w:r>
        <w:t>WHEREAS</w:t>
      </w:r>
      <w:r w:rsidRPr="001F7505">
        <w:t>,</w:t>
      </w:r>
      <w:proofErr w:type="gramEnd"/>
      <w:r w:rsidRPr="001F7505">
        <w:t xml:space="preserve"> the </w:t>
      </w:r>
      <w:r w:rsidRPr="00E438C8">
        <w:t>CASA/GAL Program</w:t>
      </w:r>
      <w:r>
        <w:t xml:space="preserve"> </w:t>
      </w:r>
      <w:r w:rsidRPr="001F7505">
        <w:t xml:space="preserve">and the </w:t>
      </w:r>
      <w:r w:rsidR="00525AC9">
        <w:t>MARION COUNTY</w:t>
      </w:r>
      <w:r w:rsidR="009E660B">
        <w:t xml:space="preserve"> </w:t>
      </w:r>
      <w:r w:rsidR="004C01A2">
        <w:t xml:space="preserve">Juvenile </w:t>
      </w:r>
      <w:r w:rsidRPr="00E438C8">
        <w:t>Court</w:t>
      </w:r>
      <w:r w:rsidR="009E660B">
        <w:t xml:space="preserve"> </w:t>
      </w:r>
      <w:r w:rsidRPr="001F7505">
        <w:t>desire to set forth their mutual understanding of the principal framework under which they will work together.</w:t>
      </w:r>
    </w:p>
    <w:p w14:paraId="1EA0D51B" w14:textId="20F18B8F" w:rsidR="00902DED" w:rsidRPr="001F7505" w:rsidRDefault="00902DED" w:rsidP="004C01A2">
      <w:pPr>
        <w:pStyle w:val="BodyCopy"/>
        <w:spacing w:line="360" w:lineRule="auto"/>
      </w:pPr>
      <w:r>
        <w:t xml:space="preserve">NOW THEREFORE, </w:t>
      </w:r>
      <w:r w:rsidRPr="001F7505">
        <w:t xml:space="preserve">in consideration of the mutual covenants and agreements set forth below, the </w:t>
      </w:r>
      <w:r w:rsidRPr="00E438C8">
        <w:t>CASA/GAL Program</w:t>
      </w:r>
      <w:r>
        <w:t xml:space="preserve"> </w:t>
      </w:r>
      <w:r w:rsidRPr="001F7505">
        <w:t xml:space="preserve">and the </w:t>
      </w:r>
      <w:r w:rsidRPr="00E438C8">
        <w:t xml:space="preserve">Court </w:t>
      </w:r>
      <w:r w:rsidRPr="001F7505">
        <w:t>agree as follows:</w:t>
      </w:r>
    </w:p>
    <w:p w14:paraId="1829E92E" w14:textId="245EC452" w:rsidR="00E35BFF" w:rsidRPr="00010E2B" w:rsidRDefault="00E35BFF" w:rsidP="00010E2B">
      <w:pPr>
        <w:pStyle w:val="Heading1"/>
      </w:pPr>
      <w:r w:rsidRPr="00010E2B">
        <w:t>Section 1.  PURPOSE OF THE MEMORANDUM of Understanding between CASA/GAL PROGRAM AND JUVENILE COURT</w:t>
      </w:r>
    </w:p>
    <w:p w14:paraId="1AE3498D" w14:textId="650F40A5" w:rsidR="00E35BFF" w:rsidRPr="00E438C8" w:rsidRDefault="00E35BFF" w:rsidP="004C01A2">
      <w:pPr>
        <w:pStyle w:val="BodyCopy"/>
        <w:spacing w:line="360" w:lineRule="auto"/>
      </w:pPr>
      <w:r w:rsidRPr="00E438C8">
        <w:t xml:space="preserve">This Memorandum of Understanding (MOU) sets forth the terms and understanding between the </w:t>
      </w:r>
      <w:r w:rsidR="00525AC9">
        <w:t>MARION COUNTY</w:t>
      </w:r>
      <w:r w:rsidRPr="00E438C8">
        <w:t xml:space="preserve"> CASA/GAL Program and the </w:t>
      </w:r>
      <w:r w:rsidR="00525AC9">
        <w:t>MARION COUNTY</w:t>
      </w:r>
      <w:r w:rsidRPr="00E438C8">
        <w:t xml:space="preserve"> Court to ensure any child alleged to be abused or neglected is appointed a CASA/GAL volunteer </w:t>
      </w:r>
      <w:r w:rsidR="0022787F">
        <w:t xml:space="preserve">consistent with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="00525AC9">
        <w:rPr>
          <w:shd w:val="clear" w:color="auto" w:fill="FFFFFF"/>
        </w:rPr>
        <w:t xml:space="preserve">, </w:t>
      </w:r>
      <w:r>
        <w:t>when a CASA/GAL volunteer is</w:t>
      </w:r>
      <w:r w:rsidRPr="00E438C8">
        <w:t xml:space="preserve"> available.</w:t>
      </w:r>
    </w:p>
    <w:p w14:paraId="53CE7FE3" w14:textId="3885019B" w:rsidR="001D27A6" w:rsidRDefault="00E35BFF" w:rsidP="004C01A2">
      <w:pPr>
        <w:pStyle w:val="Heading1"/>
        <w:spacing w:line="360" w:lineRule="auto"/>
        <w:contextualSpacing/>
      </w:pPr>
      <w:r>
        <w:t xml:space="preserve">SEction 2.  CASES to be referred to </w:t>
      </w:r>
      <w:r w:rsidRPr="00E438C8">
        <w:t>CASA/GAL Program</w:t>
      </w:r>
      <w:r>
        <w:t xml:space="preserve"> by </w:t>
      </w:r>
      <w:r w:rsidRPr="00E438C8">
        <w:t>Court</w:t>
      </w:r>
    </w:p>
    <w:p w14:paraId="68F2E0F6" w14:textId="1AEF865D" w:rsidR="009F2149" w:rsidRDefault="009F2149" w:rsidP="004C01A2">
      <w:pPr>
        <w:pStyle w:val="BodyCop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9F2149">
        <w:rPr>
          <w:shd w:val="clear" w:color="auto" w:fill="FFFFFF"/>
        </w:rPr>
        <w:t>A judge may appoint a court-appointed special advocate (CASA) volunteer in any proceeding when, in the opinion of the judge, a child who may be affected by such proceeding requires services that a volunteer can provide, and the court finds that the appointment is in the best interests of the child.</w:t>
      </w:r>
      <w:r>
        <w:rPr>
          <w:shd w:val="clear" w:color="auto" w:fill="FFFFFF"/>
        </w:rPr>
        <w:t xml:space="preserve"> </w:t>
      </w:r>
      <w:r w:rsidR="00104368">
        <w:rPr>
          <w:shd w:val="clear" w:color="auto" w:fill="FFFFFF"/>
        </w:rPr>
        <w:t>[</w:t>
      </w:r>
      <w:r w:rsidR="009E660B">
        <w:rPr>
          <w:shd w:val="clear" w:color="auto" w:fill="FFFFFF"/>
        </w:rPr>
        <w:t>See also</w:t>
      </w:r>
      <w:r w:rsidR="00525AC9" w:rsidRPr="00525AC9">
        <w:t xml:space="preserve">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="00104368">
        <w:rPr>
          <w:shd w:val="clear" w:color="auto" w:fill="FFFFFF"/>
        </w:rPr>
        <w:t>].</w:t>
      </w:r>
    </w:p>
    <w:p w14:paraId="49A4853B" w14:textId="2497A869" w:rsidR="00104368" w:rsidRPr="009E660B" w:rsidRDefault="00104368" w:rsidP="004C01A2">
      <w:pPr>
        <w:spacing w:line="360" w:lineRule="auto"/>
        <w:rPr>
          <w:shd w:val="clear" w:color="auto" w:fill="FFFFFF"/>
        </w:rPr>
      </w:pPr>
      <w:r w:rsidRPr="00104368">
        <w:rPr>
          <w:shd w:val="clear" w:color="auto" w:fill="FFFFFF"/>
        </w:rPr>
        <w:lastRenderedPageBreak/>
        <w:t xml:space="preserve">IT IS AGREED that the following categories of abuse and neglect cases under the jurisdiction of the </w:t>
      </w:r>
      <w:r w:rsidR="00525AC9">
        <w:t>MARION COUNTY</w:t>
      </w:r>
      <w:r w:rsidRPr="00E438C8">
        <w:t xml:space="preserve"> Court </w:t>
      </w:r>
      <w:r w:rsidRPr="00104368">
        <w:rPr>
          <w:shd w:val="clear" w:color="auto" w:fill="FFFFFF"/>
        </w:rPr>
        <w:t xml:space="preserve">are </w:t>
      </w:r>
      <w:r>
        <w:rPr>
          <w:shd w:val="clear" w:color="auto" w:fill="FFFFFF"/>
        </w:rPr>
        <w:t>cases that may be referred to</w:t>
      </w:r>
      <w:r w:rsidRPr="00104368">
        <w:rPr>
          <w:shd w:val="clear" w:color="auto" w:fill="FFFFFF"/>
        </w:rPr>
        <w:t xml:space="preserve"> the </w:t>
      </w:r>
      <w:r w:rsidRPr="00E438C8">
        <w:t>CASA/GAL Program</w:t>
      </w:r>
      <w:r>
        <w:t xml:space="preserve"> in accordance with</w:t>
      </w:r>
      <w:r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 </w:t>
      </w:r>
      <w:r w:rsidR="009E660B">
        <w:rPr>
          <w:shd w:val="clear" w:color="auto" w:fill="FFFFFF"/>
        </w:rPr>
        <w:t>[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="009E660B">
        <w:rPr>
          <w:shd w:val="clear" w:color="auto" w:fill="FFFFFF"/>
        </w:rPr>
        <w:t>]:</w:t>
      </w:r>
    </w:p>
    <w:p w14:paraId="3B8D0CDA" w14:textId="00D8399A" w:rsidR="00104368" w:rsidRPr="00104368" w:rsidRDefault="00104368" w:rsidP="004C01A2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4368"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when a child is removed from his or her surroundings due to serious endangerment pursuant to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="00DC3BD9">
        <w:rPr>
          <w:rFonts w:ascii="Helvetica Neue" w:eastAsia="Times New Roman" w:hAnsi="Helvetica Neue" w:cs="Times New Roman"/>
          <w:color w:val="212121"/>
          <w:shd w:val="clear" w:color="auto" w:fill="FFFFFF"/>
        </w:rPr>
        <w:t>, or</w:t>
      </w:r>
    </w:p>
    <w:p w14:paraId="229D3F82" w14:textId="2B896082" w:rsidR="00104368" w:rsidRPr="00DC3BD9" w:rsidRDefault="00DC3BD9" w:rsidP="004C01A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Helvetica Neue" w:eastAsia="Times New Roman" w:hAnsi="Helvetica Neue" w:cs="Times New Roman"/>
          <w:color w:val="212121"/>
          <w:shd w:val="clear" w:color="auto" w:fill="FFFFFF"/>
        </w:rPr>
        <w:t>i</w:t>
      </w:r>
      <w:r w:rsidR="00104368" w:rsidRPr="00104368"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f removal has not occurred, a </w:t>
      </w:r>
      <w:r>
        <w:rPr>
          <w:rFonts w:ascii="Helvetica Neue" w:eastAsia="Times New Roman" w:hAnsi="Helvetica Neue" w:cs="Times New Roman"/>
          <w:color w:val="212121"/>
          <w:shd w:val="clear" w:color="auto" w:fill="FFFFFF"/>
        </w:rPr>
        <w:t>CASA/GAL volunteer</w:t>
      </w:r>
      <w:r w:rsidR="00104368" w:rsidRPr="00104368"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 shall be appointed at the commencement of all neglect, abandonment, </w:t>
      </w:r>
      <w:r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child abuse or </w:t>
      </w:r>
      <w:r w:rsidR="00104368" w:rsidRPr="00104368">
        <w:rPr>
          <w:rFonts w:ascii="Helvetica Neue" w:eastAsia="Times New Roman" w:hAnsi="Helvetica Neue" w:cs="Times New Roman"/>
          <w:color w:val="212121"/>
          <w:shd w:val="clear" w:color="auto" w:fill="FFFFFF"/>
        </w:rPr>
        <w:t>voluntary relinquishment of a child</w:t>
      </w:r>
      <w:r>
        <w:rPr>
          <w:rFonts w:ascii="Helvetica Neue" w:eastAsia="Times New Roman" w:hAnsi="Helvetica Neue" w:cs="Times New Roman"/>
          <w:color w:val="212121"/>
          <w:shd w:val="clear" w:color="auto" w:fill="FFFFFF"/>
        </w:rPr>
        <w:t xml:space="preserve"> cases.</w:t>
      </w:r>
    </w:p>
    <w:p w14:paraId="696E10DA" w14:textId="624EE336" w:rsidR="001D27A6" w:rsidRDefault="00DC3BD9" w:rsidP="001D27A6">
      <w:pPr>
        <w:pStyle w:val="Heading1"/>
        <w:spacing w:line="240" w:lineRule="auto"/>
        <w:contextualSpacing/>
      </w:pPr>
      <w:r>
        <w:t xml:space="preserve">Section 3.  </w:t>
      </w:r>
      <w:r w:rsidR="001D27A6" w:rsidRPr="00BC650E">
        <w:t>ROLES AND RESPONSIBILITIES OF CASA/GAL VOLUNTEER</w:t>
      </w:r>
    </w:p>
    <w:p w14:paraId="076F6A09" w14:textId="49E21CB1" w:rsidR="00DC3BD9" w:rsidRPr="00DC3BD9" w:rsidRDefault="00DC3BD9" w:rsidP="004C01A2">
      <w:pPr>
        <w:pStyle w:val="ListParagraph"/>
        <w:numPr>
          <w:ilvl w:val="0"/>
          <w:numId w:val="26"/>
        </w:numPr>
        <w:spacing w:line="360" w:lineRule="auto"/>
      </w:pPr>
      <w:r>
        <w:t xml:space="preserve">The CASA/GAL volunteer is a screened and trained advocate ensuring the best interest of the child is represented in </w:t>
      </w:r>
      <w:r w:rsidR="004C01A2">
        <w:t>the C</w:t>
      </w:r>
      <w:r>
        <w:t xml:space="preserve">ourt.  </w:t>
      </w:r>
    </w:p>
    <w:p w14:paraId="7F1FF5C7" w14:textId="15CEF667" w:rsidR="00DC3BD9" w:rsidRPr="00DC3BD9" w:rsidRDefault="00DC3BD9" w:rsidP="004C01A2">
      <w:pPr>
        <w:pStyle w:val="Bullets"/>
        <w:numPr>
          <w:ilvl w:val="0"/>
          <w:numId w:val="28"/>
        </w:numPr>
        <w:spacing w:line="360" w:lineRule="auto"/>
      </w:pPr>
      <w:r>
        <w:rPr>
          <w:b/>
          <w:bCs/>
        </w:rPr>
        <w:t>Screening and Qualifications</w:t>
      </w:r>
      <w:r>
        <w:t xml:space="preserve">.  </w:t>
      </w:r>
      <w:r w:rsidRPr="00E438C8">
        <w:t xml:space="preserve">The CASA/GAL volunteer must </w:t>
      </w:r>
      <w:r>
        <w:t>be screened</w:t>
      </w:r>
      <w:r w:rsidR="00E2662B">
        <w:t xml:space="preserve"> and have qualifications</w:t>
      </w:r>
      <w:r>
        <w:t xml:space="preserve"> in accordance with National CASA/GAL Association for Children</w:t>
      </w:r>
      <w:r w:rsidR="004C01A2">
        <w:t xml:space="preserve"> (National CASA/GAL)</w:t>
      </w:r>
      <w:r>
        <w:t xml:space="preserve"> Standards</w:t>
      </w:r>
      <w:r w:rsidR="004C01A2">
        <w:t>.</w:t>
      </w:r>
    </w:p>
    <w:p w14:paraId="3E8961C6" w14:textId="24FCEF26" w:rsidR="001D27A6" w:rsidRDefault="001D27A6" w:rsidP="004C01A2">
      <w:pPr>
        <w:pStyle w:val="Bullets"/>
        <w:numPr>
          <w:ilvl w:val="0"/>
          <w:numId w:val="28"/>
        </w:numPr>
        <w:spacing w:line="360" w:lineRule="auto"/>
      </w:pPr>
      <w:r w:rsidRPr="00E438C8">
        <w:rPr>
          <w:b/>
          <w:bCs/>
        </w:rPr>
        <w:t>Training</w:t>
      </w:r>
      <w:r w:rsidRPr="00E438C8">
        <w:t>.  The CASA/GAL volunteer must have received appropriate training</w:t>
      </w:r>
      <w:r w:rsidR="00D02138">
        <w:t xml:space="preserve"> including </w:t>
      </w:r>
      <w:r w:rsidR="00D02138">
        <w:rPr>
          <w:color w:val="2B2B2B"/>
          <w:w w:val="105"/>
          <w:sz w:val="18"/>
        </w:rPr>
        <w:t xml:space="preserve">30 hours of National CASA/GAL Pre-Service Training </w:t>
      </w:r>
      <w:proofErr w:type="gramStart"/>
      <w:r w:rsidR="00D02138">
        <w:rPr>
          <w:color w:val="2B2B2B"/>
          <w:w w:val="105"/>
          <w:sz w:val="18"/>
        </w:rPr>
        <w:t xml:space="preserve">and </w:t>
      </w:r>
      <w:r w:rsidR="00D02138">
        <w:rPr>
          <w:color w:val="2B2B2B"/>
          <w:spacing w:val="-32"/>
          <w:w w:val="105"/>
          <w:sz w:val="18"/>
        </w:rPr>
        <w:t xml:space="preserve"> </w:t>
      </w:r>
      <w:r w:rsidR="00E221A3">
        <w:rPr>
          <w:color w:val="1A1A1A"/>
          <w:w w:val="105"/>
          <w:sz w:val="18"/>
        </w:rPr>
        <w:t>12</w:t>
      </w:r>
      <w:proofErr w:type="gramEnd"/>
      <w:r w:rsidR="00E221A3">
        <w:rPr>
          <w:color w:val="1A1A1A"/>
          <w:w w:val="105"/>
          <w:sz w:val="18"/>
        </w:rPr>
        <w:t xml:space="preserve"> hour</w:t>
      </w:r>
      <w:r w:rsidR="00D02138">
        <w:rPr>
          <w:color w:val="424242"/>
          <w:w w:val="105"/>
          <w:sz w:val="18"/>
        </w:rPr>
        <w:t xml:space="preserve">s </w:t>
      </w:r>
      <w:r w:rsidR="00D02138">
        <w:rPr>
          <w:color w:val="1A1A1A"/>
          <w:w w:val="105"/>
          <w:sz w:val="18"/>
        </w:rPr>
        <w:t xml:space="preserve">of </w:t>
      </w:r>
      <w:r w:rsidR="00D02138">
        <w:rPr>
          <w:color w:val="2B2B2B"/>
          <w:w w:val="105"/>
          <w:sz w:val="18"/>
        </w:rPr>
        <w:t xml:space="preserve">continued </w:t>
      </w:r>
      <w:r w:rsidR="004C01A2">
        <w:rPr>
          <w:color w:val="2B2B2B"/>
          <w:w w:val="105"/>
          <w:sz w:val="18"/>
        </w:rPr>
        <w:t xml:space="preserve">child welfare </w:t>
      </w:r>
      <w:r w:rsidR="00D02138">
        <w:rPr>
          <w:color w:val="2B2B2B"/>
          <w:w w:val="105"/>
          <w:sz w:val="18"/>
        </w:rPr>
        <w:t>ed</w:t>
      </w:r>
      <w:r w:rsidR="00D02138">
        <w:rPr>
          <w:color w:val="0A0A0A"/>
          <w:w w:val="105"/>
          <w:sz w:val="18"/>
        </w:rPr>
        <w:t>u</w:t>
      </w:r>
      <w:r w:rsidR="00D02138">
        <w:rPr>
          <w:color w:val="2B2B2B"/>
          <w:w w:val="105"/>
          <w:sz w:val="18"/>
        </w:rPr>
        <w:t xml:space="preserve">cation annually </w:t>
      </w:r>
      <w:r w:rsidR="00DC3BD9">
        <w:t xml:space="preserve">in accordance with National CASA/GAL </w:t>
      </w:r>
      <w:r w:rsidR="004C01A2">
        <w:t>Standards</w:t>
      </w:r>
      <w:r w:rsidR="00E221A3">
        <w:t>.</w:t>
      </w:r>
    </w:p>
    <w:p w14:paraId="3778B5F5" w14:textId="77777777" w:rsidR="001D27A6" w:rsidRPr="00E438C8" w:rsidRDefault="001D27A6" w:rsidP="004C01A2">
      <w:pPr>
        <w:pStyle w:val="BodyCopy"/>
        <w:numPr>
          <w:ilvl w:val="0"/>
          <w:numId w:val="26"/>
        </w:numPr>
        <w:spacing w:line="360" w:lineRule="auto"/>
        <w:contextualSpacing/>
      </w:pPr>
      <w:r w:rsidRPr="00E2662B">
        <w:rPr>
          <w:b/>
          <w:bCs/>
        </w:rPr>
        <w:t>Duties</w:t>
      </w:r>
      <w:r w:rsidRPr="00E438C8">
        <w:t>. The CASA/GAL volunteer is charged with the representation of the child's best interests and shall perform the following general duties:</w:t>
      </w:r>
    </w:p>
    <w:p w14:paraId="2CE9475B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 xml:space="preserve">conduct investigations to ascertain the facts constituting the alleged abuse or </w:t>
      </w:r>
      <w:proofErr w:type="gramStart"/>
      <w:r w:rsidRPr="00E2662B">
        <w:t>neglect;</w:t>
      </w:r>
      <w:proofErr w:type="gramEnd"/>
    </w:p>
    <w:p w14:paraId="0C632F40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 xml:space="preserve">interview or observe the child who is the subject of the </w:t>
      </w:r>
      <w:proofErr w:type="gramStart"/>
      <w:r w:rsidRPr="00E2662B">
        <w:t>proceeding;</w:t>
      </w:r>
      <w:proofErr w:type="gramEnd"/>
    </w:p>
    <w:p w14:paraId="54185EC6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 xml:space="preserve">have access to court, medical, psychological, law enforcement, social services, and school records pertaining to the child and the child's siblings and parents or </w:t>
      </w:r>
      <w:proofErr w:type="gramStart"/>
      <w:r w:rsidRPr="00E2662B">
        <w:t>custodians;</w:t>
      </w:r>
      <w:proofErr w:type="gramEnd"/>
    </w:p>
    <w:p w14:paraId="45F8B86E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 xml:space="preserve">make written reports to the court concerning the child's </w:t>
      </w:r>
      <w:proofErr w:type="gramStart"/>
      <w:r w:rsidRPr="00E2662B">
        <w:t>welfare;</w:t>
      </w:r>
      <w:proofErr w:type="gramEnd"/>
    </w:p>
    <w:p w14:paraId="71C84061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 xml:space="preserve">appear and participate in all proceedings, to the degree necessary, to adequately represent the child and make recommendations to the court concerning the child's </w:t>
      </w:r>
      <w:proofErr w:type="gramStart"/>
      <w:r w:rsidRPr="00E2662B">
        <w:t>welfare;</w:t>
      </w:r>
      <w:proofErr w:type="gramEnd"/>
    </w:p>
    <w:p w14:paraId="2A5AC313" w14:textId="77777777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>perform other duties as directed by the court; and</w:t>
      </w:r>
    </w:p>
    <w:p w14:paraId="76FA70DD" w14:textId="166F4638" w:rsidR="001D27A6" w:rsidRPr="00E2662B" w:rsidRDefault="001D27A6" w:rsidP="004C01A2">
      <w:pPr>
        <w:pStyle w:val="Bullets"/>
        <w:numPr>
          <w:ilvl w:val="0"/>
          <w:numId w:val="30"/>
        </w:numPr>
        <w:spacing w:line="360" w:lineRule="auto"/>
      </w:pPr>
      <w:r w:rsidRPr="00E2662B">
        <w:t>the CASA/GAL volunteer will continue in active service on the case until the CASA/GAL Program management, in consultation with Court, determines that the assignment should be ended.</w:t>
      </w:r>
    </w:p>
    <w:p w14:paraId="00C8BAA3" w14:textId="35E1679E" w:rsidR="001D27A6" w:rsidRPr="00BC650E" w:rsidRDefault="00D02138" w:rsidP="004C01A2">
      <w:pPr>
        <w:pStyle w:val="Heading1"/>
        <w:spacing w:line="360" w:lineRule="auto"/>
        <w:contextualSpacing/>
      </w:pPr>
      <w:r>
        <w:lastRenderedPageBreak/>
        <w:t xml:space="preserve">Section 4.  </w:t>
      </w:r>
      <w:r w:rsidR="001D27A6" w:rsidRPr="00BC650E">
        <w:t>ROLES AND RESPONSIBILITIES OF CASA/GAL PROGRAM</w:t>
      </w:r>
    </w:p>
    <w:p w14:paraId="2CB80687" w14:textId="45E59BC6" w:rsidR="001D27A6" w:rsidRDefault="00D02138" w:rsidP="004C01A2">
      <w:pPr>
        <w:pStyle w:val="BodyCopy"/>
        <w:spacing w:line="360" w:lineRule="auto"/>
        <w:contextualSpacing/>
      </w:pPr>
      <w:r>
        <w:t>The CASA/GAL Program shall be r</w:t>
      </w:r>
      <w:r w:rsidR="001D27A6" w:rsidRPr="00BC650E">
        <w:t>esponsible for all volunteer management duties includin</w:t>
      </w:r>
      <w:r w:rsidR="001D27A6">
        <w:t xml:space="preserve">g </w:t>
      </w:r>
      <w:r w:rsidR="001D27A6" w:rsidRPr="00BC650E">
        <w:t>but not limited to</w:t>
      </w:r>
      <w:r>
        <w:t xml:space="preserve"> </w:t>
      </w:r>
      <w:r w:rsidR="001D27A6">
        <w:t>r</w:t>
      </w:r>
      <w:r w:rsidR="001D27A6" w:rsidRPr="00BC650E">
        <w:t>ecruitment</w:t>
      </w:r>
      <w:r>
        <w:t xml:space="preserve">, </w:t>
      </w:r>
      <w:r w:rsidR="001D27A6" w:rsidRPr="00BC650E">
        <w:t>screening</w:t>
      </w:r>
      <w:r>
        <w:t xml:space="preserve">, </w:t>
      </w:r>
      <w:r w:rsidR="001D27A6" w:rsidRPr="00BC650E">
        <w:t>training,</w:t>
      </w:r>
      <w:r>
        <w:t xml:space="preserve"> </w:t>
      </w:r>
      <w:r w:rsidR="001D27A6" w:rsidRPr="00BC650E">
        <w:t>assignment</w:t>
      </w:r>
      <w:r>
        <w:t xml:space="preserve"> of available volunteers</w:t>
      </w:r>
      <w:r w:rsidR="001D27A6" w:rsidRPr="00BC650E">
        <w:t>, and</w:t>
      </w:r>
      <w:r>
        <w:t xml:space="preserve"> </w:t>
      </w:r>
      <w:r w:rsidR="001D27A6" w:rsidRPr="00BC650E">
        <w:t>supervision of volunteers</w:t>
      </w:r>
      <w:r>
        <w:t>.</w:t>
      </w:r>
    </w:p>
    <w:p w14:paraId="12DD5B7A" w14:textId="5D502DB9" w:rsidR="00D02138" w:rsidRPr="00D02138" w:rsidRDefault="00D02138" w:rsidP="004C01A2">
      <w:pPr>
        <w:pStyle w:val="Bullets"/>
        <w:numPr>
          <w:ilvl w:val="0"/>
          <w:numId w:val="39"/>
        </w:numPr>
        <w:spacing w:line="360" w:lineRule="auto"/>
      </w:pPr>
      <w:r w:rsidRPr="00E221A3">
        <w:rPr>
          <w:b/>
          <w:bCs/>
        </w:rPr>
        <w:t>Recruitment and Screening.</w:t>
      </w:r>
      <w:r>
        <w:t xml:space="preserve">  The CASA/GAL Program </w:t>
      </w:r>
      <w:r w:rsidR="004C01A2">
        <w:t>shall</w:t>
      </w:r>
      <w:r>
        <w:t xml:space="preserve"> recruit and train volunteers who meet the minimum </w:t>
      </w:r>
      <w:proofErr w:type="gramStart"/>
      <w:r>
        <w:t>qualifications  required</w:t>
      </w:r>
      <w:proofErr w:type="gramEnd"/>
      <w:r>
        <w:t xml:space="preserve"> by the National CASA/GAL Standards [</w:t>
      </w:r>
      <w:r w:rsidR="004C01A2">
        <w:rPr>
          <w:shd w:val="clear" w:color="auto" w:fill="FFFFFF"/>
        </w:rPr>
        <w:t>or</w:t>
      </w:r>
      <w:r w:rsidR="00525AC9" w:rsidRPr="00525AC9">
        <w:t xml:space="preserve">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>
        <w:t xml:space="preserve">].  </w:t>
      </w:r>
      <w:r w:rsidRPr="00D02138">
        <w:rPr>
          <w:rFonts w:ascii="Helvetica Neue" w:eastAsia="Times New Roman" w:hAnsi="Helvetica Neue" w:cs="Times New Roman"/>
          <w:color w:val="212121"/>
        </w:rPr>
        <w:t>The minimum qualifications for any prospective CASA</w:t>
      </w:r>
      <w:r>
        <w:rPr>
          <w:rFonts w:ascii="Helvetica Neue" w:eastAsia="Times New Roman" w:hAnsi="Helvetica Neue" w:cs="Times New Roman"/>
          <w:color w:val="212121"/>
        </w:rPr>
        <w:t>/GAL</w:t>
      </w:r>
      <w:r w:rsidRPr="00D02138">
        <w:rPr>
          <w:rFonts w:ascii="Helvetica Neue" w:eastAsia="Times New Roman" w:hAnsi="Helvetica Neue" w:cs="Times New Roman"/>
          <w:color w:val="212121"/>
        </w:rPr>
        <w:t xml:space="preserve"> volunteer are that he or she shall:</w:t>
      </w:r>
    </w:p>
    <w:p w14:paraId="510B0A59" w14:textId="77777777" w:rsidR="00D02138" w:rsidRPr="00D02138" w:rsidRDefault="00D02138" w:rsidP="004C01A2">
      <w:pPr>
        <w:pStyle w:val="Bullets"/>
        <w:numPr>
          <w:ilvl w:val="0"/>
          <w:numId w:val="35"/>
        </w:numPr>
        <w:spacing w:line="360" w:lineRule="auto"/>
      </w:pPr>
      <w:r w:rsidRPr="00D02138">
        <w:t>Be at least age 21 and have demonstrated an interest in children and their welfare</w:t>
      </w:r>
    </w:p>
    <w:p w14:paraId="130627B4" w14:textId="77777777" w:rsidR="00D02138" w:rsidRPr="00D02138" w:rsidRDefault="00D02138" w:rsidP="004C01A2">
      <w:pPr>
        <w:pStyle w:val="Bullets"/>
        <w:numPr>
          <w:ilvl w:val="0"/>
          <w:numId w:val="35"/>
        </w:numPr>
        <w:spacing w:line="360" w:lineRule="auto"/>
      </w:pPr>
      <w:r w:rsidRPr="00D02138">
        <w:t>Complete an application, including required background information</w:t>
      </w:r>
    </w:p>
    <w:p w14:paraId="6E2DF05E" w14:textId="77777777" w:rsidR="00D02138" w:rsidRPr="00D02138" w:rsidRDefault="00D02138" w:rsidP="004C01A2">
      <w:pPr>
        <w:pStyle w:val="Bullets"/>
        <w:numPr>
          <w:ilvl w:val="0"/>
          <w:numId w:val="35"/>
        </w:numPr>
        <w:spacing w:line="360" w:lineRule="auto"/>
      </w:pPr>
      <w:r w:rsidRPr="00D02138">
        <w:t>Participate in a screening interview and required training</w:t>
      </w:r>
    </w:p>
    <w:p w14:paraId="068F06A8" w14:textId="5E640D53" w:rsidR="00F10992" w:rsidRDefault="00D02138" w:rsidP="00F10992">
      <w:pPr>
        <w:pStyle w:val="BodyCopy"/>
        <w:spacing w:line="360" w:lineRule="auto"/>
        <w:ind w:left="720"/>
      </w:pPr>
      <w:r w:rsidRPr="00D02138">
        <w:t xml:space="preserve">For the required background screening, the program director shall </w:t>
      </w:r>
      <w:r w:rsidR="00F10992">
        <w:t xml:space="preserve">complete a record check of the volunteer applicant </w:t>
      </w:r>
      <w:r w:rsidR="005252E8">
        <w:t xml:space="preserve">in accordance with </w:t>
      </w:r>
      <w:r w:rsidR="00F10992">
        <w:t>National CASA/GAL Standards including:</w:t>
      </w:r>
    </w:p>
    <w:p w14:paraId="6FCA4DCB" w14:textId="77777777" w:rsidR="00F10992" w:rsidRPr="00F10992" w:rsidRDefault="00F10992" w:rsidP="00F10992">
      <w:pPr>
        <w:pStyle w:val="Bullets"/>
        <w:numPr>
          <w:ilvl w:val="0"/>
          <w:numId w:val="43"/>
        </w:numPr>
        <w:spacing w:line="360" w:lineRule="auto"/>
      </w:pPr>
      <w:r w:rsidRPr="00F10992">
        <w:t xml:space="preserve">Social security number verification. </w:t>
      </w:r>
    </w:p>
    <w:p w14:paraId="3F175690" w14:textId="2E2A28C4" w:rsidR="00F10992" w:rsidRPr="00F10992" w:rsidRDefault="00F10992" w:rsidP="00F10992">
      <w:pPr>
        <w:pStyle w:val="Bullets"/>
        <w:numPr>
          <w:ilvl w:val="0"/>
          <w:numId w:val="43"/>
        </w:numPr>
        <w:spacing w:line="360" w:lineRule="auto"/>
      </w:pPr>
      <w:r w:rsidRPr="00F10992">
        <w:t xml:space="preserve">Criminal records from the court jurisdiction in which the applicant currently resides and works. </w:t>
      </w:r>
    </w:p>
    <w:p w14:paraId="7D60A8DA" w14:textId="732E0CB3" w:rsidR="00F10992" w:rsidRPr="00F10992" w:rsidRDefault="00F10992" w:rsidP="00F10992">
      <w:pPr>
        <w:pStyle w:val="Bullets"/>
        <w:numPr>
          <w:ilvl w:val="0"/>
          <w:numId w:val="43"/>
        </w:numPr>
        <w:spacing w:line="360" w:lineRule="auto"/>
      </w:pPr>
      <w:r w:rsidRPr="00F10992">
        <w:t xml:space="preserve">State criminal records. </w:t>
      </w:r>
    </w:p>
    <w:p w14:paraId="003AAB89" w14:textId="3829D893" w:rsidR="00F10992" w:rsidRPr="00F10992" w:rsidRDefault="00F10992" w:rsidP="00F10992">
      <w:pPr>
        <w:pStyle w:val="Bullets"/>
        <w:numPr>
          <w:ilvl w:val="0"/>
          <w:numId w:val="43"/>
        </w:numPr>
        <w:spacing w:line="360" w:lineRule="auto"/>
      </w:pPr>
      <w:r w:rsidRPr="00F10992">
        <w:t xml:space="preserve">FBI or </w:t>
      </w:r>
      <w:proofErr w:type="gramStart"/>
      <w:r w:rsidRPr="00F10992">
        <w:t>other</w:t>
      </w:r>
      <w:proofErr w:type="gramEnd"/>
      <w:r w:rsidRPr="00F10992">
        <w:t xml:space="preserve"> national criminal database. </w:t>
      </w:r>
    </w:p>
    <w:p w14:paraId="65D34F74" w14:textId="0741328A" w:rsidR="00F10992" w:rsidRPr="00F10992" w:rsidRDefault="00F10992" w:rsidP="00F10992">
      <w:pPr>
        <w:pStyle w:val="Bullets"/>
        <w:numPr>
          <w:ilvl w:val="0"/>
          <w:numId w:val="43"/>
        </w:numPr>
        <w:spacing w:line="360" w:lineRule="auto"/>
      </w:pPr>
      <w:r w:rsidRPr="00F10992">
        <w:t xml:space="preserve">National Sex Offender Registry. </w:t>
      </w:r>
    </w:p>
    <w:p w14:paraId="769C072E" w14:textId="02A513C5" w:rsidR="00F10992" w:rsidRDefault="00F10992" w:rsidP="00F10992">
      <w:pPr>
        <w:pStyle w:val="Bullets"/>
        <w:numPr>
          <w:ilvl w:val="0"/>
          <w:numId w:val="43"/>
        </w:numPr>
        <w:spacing w:line="360" w:lineRule="auto"/>
        <w:rPr>
          <w:sz w:val="23"/>
          <w:szCs w:val="23"/>
        </w:rPr>
      </w:pPr>
      <w:r w:rsidRPr="00F10992">
        <w:t>Child abuse registry or child protective services check where permissible by law</w:t>
      </w:r>
      <w:r>
        <w:rPr>
          <w:sz w:val="23"/>
          <w:szCs w:val="23"/>
        </w:rPr>
        <w:t xml:space="preserve">. </w:t>
      </w:r>
    </w:p>
    <w:p w14:paraId="0B6CE5E7" w14:textId="2E1C8C1D" w:rsidR="00D02138" w:rsidRPr="00D02138" w:rsidRDefault="00F10992" w:rsidP="00F10992">
      <w:pPr>
        <w:pStyle w:val="Bullets"/>
        <w:spacing w:line="360" w:lineRule="auto"/>
        <w:ind w:left="360"/>
      </w:pPr>
      <w:r>
        <w:t>The volunteer applicant must also provide a</w:t>
      </w:r>
      <w:r w:rsidR="00D02138" w:rsidRPr="00D02138">
        <w:t>t least three references of people who will attest to the applicant's character, judgment, and suitability for the position of a CAS</w:t>
      </w:r>
      <w:r>
        <w:t>A</w:t>
      </w:r>
      <w:r w:rsidR="00D02138">
        <w:t>/GAL</w:t>
      </w:r>
      <w:r w:rsidR="00D02138" w:rsidRPr="00D02138">
        <w:t xml:space="preserve"> volunteer</w:t>
      </w:r>
      <w:r w:rsidR="00D02138">
        <w:t xml:space="preserve"> </w:t>
      </w:r>
      <w:r w:rsidR="00010E2B">
        <w:rPr>
          <w:shd w:val="clear" w:color="auto" w:fill="FFFFFF"/>
        </w:rPr>
        <w:t>[See also</w:t>
      </w:r>
      <w:r w:rsidR="00525AC9">
        <w:rPr>
          <w:shd w:val="clear" w:color="auto" w:fill="FFFFFF"/>
        </w:rPr>
        <w:t xml:space="preserve"> 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="00010E2B">
        <w:rPr>
          <w:shd w:val="clear" w:color="auto" w:fill="FFFFFF"/>
        </w:rPr>
        <w:t>]</w:t>
      </w:r>
    </w:p>
    <w:p w14:paraId="0BDE189A" w14:textId="3910E4DD" w:rsidR="00E221A3" w:rsidRPr="00E221A3" w:rsidRDefault="00E221A3" w:rsidP="004C01A2">
      <w:pPr>
        <w:pStyle w:val="BodyCopy"/>
        <w:numPr>
          <w:ilvl w:val="0"/>
          <w:numId w:val="39"/>
        </w:numPr>
        <w:spacing w:line="360" w:lineRule="auto"/>
      </w:pPr>
      <w:r w:rsidRPr="00E221A3">
        <w:rPr>
          <w:b/>
          <w:bCs/>
        </w:rPr>
        <w:t>Training</w:t>
      </w:r>
      <w:r w:rsidRPr="00E221A3">
        <w:t xml:space="preserve">.  The CASA/GAL Program will be responsible for conducting the initial 30 hours of National CASA/GAL Pre-Service Training and will provide access to 12 hours of continuing </w:t>
      </w:r>
      <w:r w:rsidR="004C01A2">
        <w:t xml:space="preserve">child welfare </w:t>
      </w:r>
      <w:r w:rsidRPr="00E221A3">
        <w:t>education annually. The CASA/GAL Program will provide certification of CASA/GAL volunteers who have completed the training program as being ready to begin service.  [</w:t>
      </w:r>
      <w:r w:rsidR="00525AC9">
        <w:t xml:space="preserve">O.R.C. 2151.281 and Rules of Superintendence for the Courts of Ohio, </w:t>
      </w:r>
      <w:r w:rsidR="00525AC9">
        <w:rPr>
          <w:shd w:val="clear" w:color="auto" w:fill="FFFFFF"/>
        </w:rPr>
        <w:t>Rule 48</w:t>
      </w:r>
      <w:r w:rsidRPr="00E221A3">
        <w:t>].</w:t>
      </w:r>
    </w:p>
    <w:p w14:paraId="20CD969F" w14:textId="1E09F236" w:rsidR="001D27A6" w:rsidRPr="00E221A3" w:rsidRDefault="00E221A3" w:rsidP="004C01A2">
      <w:pPr>
        <w:pStyle w:val="BodyCopy"/>
        <w:numPr>
          <w:ilvl w:val="0"/>
          <w:numId w:val="39"/>
        </w:numPr>
        <w:spacing w:line="360" w:lineRule="auto"/>
        <w:rPr>
          <w:b/>
          <w:bCs/>
        </w:rPr>
      </w:pPr>
      <w:r w:rsidRPr="00E221A3">
        <w:rPr>
          <w:b/>
          <w:bCs/>
        </w:rPr>
        <w:t xml:space="preserve">Assignment.  </w:t>
      </w:r>
      <w:r w:rsidR="001D27A6" w:rsidRPr="00E221A3">
        <w:t xml:space="preserve">Contingent upon availability of a </w:t>
      </w:r>
      <w:r>
        <w:t xml:space="preserve">CASA/GAL </w:t>
      </w:r>
      <w:r w:rsidR="001D27A6" w:rsidRPr="00E221A3">
        <w:t>volunteer appropriate for the case, the CASA/GAL Program will assign a CASA/GAL volunteer and will notify the Court of the assignment</w:t>
      </w:r>
      <w:r>
        <w:t>.</w:t>
      </w:r>
    </w:p>
    <w:p w14:paraId="7E9DC520" w14:textId="062778E6" w:rsidR="00E221A3" w:rsidRPr="00E82BAE" w:rsidRDefault="00E221A3" w:rsidP="004C01A2">
      <w:pPr>
        <w:pStyle w:val="ListParagraph"/>
        <w:numPr>
          <w:ilvl w:val="0"/>
          <w:numId w:val="39"/>
        </w:numPr>
        <w:spacing w:line="360" w:lineRule="auto"/>
        <w:rPr>
          <w:b/>
          <w:bCs/>
        </w:rPr>
      </w:pPr>
      <w:r w:rsidRPr="00E82BAE">
        <w:rPr>
          <w:b/>
          <w:bCs/>
        </w:rPr>
        <w:lastRenderedPageBreak/>
        <w:t xml:space="preserve">Supervision.  </w:t>
      </w:r>
      <w:r w:rsidRPr="00CD7ECC">
        <w:t>The CASA/GAL Program</w:t>
      </w:r>
      <w:r w:rsidR="00CD7ECC" w:rsidRPr="00CD7ECC">
        <w:t xml:space="preserve"> will </w:t>
      </w:r>
      <w:r w:rsidRPr="00CD7ECC">
        <w:t>be responsible for supervision of the CASA/GAL volunteer</w:t>
      </w:r>
      <w:r w:rsidR="00CD7ECC" w:rsidRPr="00CD7ECC">
        <w:t xml:space="preserve"> including reviewing court reports, </w:t>
      </w:r>
      <w:r w:rsidR="00CD7ECC">
        <w:t>providing on-going training</w:t>
      </w:r>
      <w:r w:rsidR="00CD7ECC" w:rsidRPr="00CD7ECC">
        <w:t xml:space="preserve"> and support of the CASA/GAL volunteer</w:t>
      </w:r>
      <w:r w:rsidR="00CD7ECC">
        <w:t xml:space="preserve"> as </w:t>
      </w:r>
      <w:r w:rsidR="00DC216C" w:rsidRPr="00E82BAE">
        <w:t>appropriate</w:t>
      </w:r>
      <w:r w:rsidR="00CD7ECC" w:rsidRPr="00E82BAE">
        <w:t xml:space="preserve">.  </w:t>
      </w:r>
      <w:r w:rsidR="00E82BAE" w:rsidRPr="00E82BAE">
        <w:t>The CASA/GAL Program may accompany a CASA/GAL volunteer during court proceedings and may substitute for the CASA/GAL volunteer if the CASA/GAL volunteer is unable to attend</w:t>
      </w:r>
      <w:r w:rsidR="004C01A2">
        <w:t xml:space="preserve"> proceeding</w:t>
      </w:r>
      <w:r w:rsidR="00E82BAE" w:rsidRPr="00E82BAE">
        <w:t>.</w:t>
      </w:r>
    </w:p>
    <w:p w14:paraId="0A1816B3" w14:textId="5453B32A" w:rsidR="001D27A6" w:rsidRPr="00BC650E" w:rsidRDefault="00DC216C" w:rsidP="004C01A2">
      <w:pPr>
        <w:pStyle w:val="Heading1"/>
        <w:spacing w:line="360" w:lineRule="auto"/>
        <w:contextualSpacing/>
      </w:pPr>
      <w:r>
        <w:t xml:space="preserve">Section 5.  </w:t>
      </w:r>
      <w:r w:rsidR="001D27A6" w:rsidRPr="00BC650E">
        <w:t>ROLES AND RESPONSIBILITIES OF THE COURT</w:t>
      </w:r>
    </w:p>
    <w:p w14:paraId="592B88B3" w14:textId="78D9E68D" w:rsidR="001D27A6" w:rsidRPr="00E82BAE" w:rsidRDefault="00E82BAE" w:rsidP="004C01A2">
      <w:pPr>
        <w:pStyle w:val="BodyCopy"/>
        <w:numPr>
          <w:ilvl w:val="0"/>
          <w:numId w:val="42"/>
        </w:numPr>
        <w:spacing w:line="360" w:lineRule="auto"/>
      </w:pPr>
      <w:r w:rsidRPr="00E82BAE">
        <w:rPr>
          <w:b/>
          <w:bCs/>
        </w:rPr>
        <w:t>Swear in CASA/GAL Volunteers.</w:t>
      </w:r>
      <w:r w:rsidRPr="00E82BAE">
        <w:t xml:space="preserve">  The Court shall s</w:t>
      </w:r>
      <w:r w:rsidR="001D27A6" w:rsidRPr="00E82BAE">
        <w:t xml:space="preserve">wear in CASA/GAL </w:t>
      </w:r>
      <w:r w:rsidRPr="00E82BAE">
        <w:t>v</w:t>
      </w:r>
      <w:r w:rsidR="001D27A6" w:rsidRPr="00E82BAE">
        <w:t>olunteers</w:t>
      </w:r>
      <w:r w:rsidRPr="00E82BAE">
        <w:t xml:space="preserve"> upon completion of </w:t>
      </w:r>
      <w:r w:rsidR="004C01A2">
        <w:t xml:space="preserve">National CASA/GAL </w:t>
      </w:r>
      <w:r w:rsidRPr="00E82BAE">
        <w:t>Pre-Service Training</w:t>
      </w:r>
      <w:r w:rsidR="004C01A2">
        <w:t>.</w:t>
      </w:r>
    </w:p>
    <w:p w14:paraId="25D2CAEA" w14:textId="503096CA" w:rsidR="00E82BAE" w:rsidRDefault="00E82BAE" w:rsidP="004C01A2">
      <w:pPr>
        <w:pStyle w:val="BodyCopy"/>
        <w:numPr>
          <w:ilvl w:val="0"/>
          <w:numId w:val="42"/>
        </w:numPr>
        <w:spacing w:line="360" w:lineRule="auto"/>
      </w:pPr>
      <w:r w:rsidRPr="00E82BAE">
        <w:rPr>
          <w:b/>
          <w:bCs/>
        </w:rPr>
        <w:t>Assign Cases</w:t>
      </w:r>
      <w:r w:rsidRPr="00E82BAE">
        <w:t>.  The Court shall i</w:t>
      </w:r>
      <w:r w:rsidR="001D27A6" w:rsidRPr="00E82BAE">
        <w:t xml:space="preserve">dentify cases appropriate for assignment of a CASA/GAL volunteer at the earliest possible stage </w:t>
      </w:r>
      <w:r w:rsidR="004C01A2">
        <w:t xml:space="preserve">of the case </w:t>
      </w:r>
      <w:r w:rsidR="001D27A6" w:rsidRPr="00E82BAE">
        <w:t>and notify the CASA/GAL Program</w:t>
      </w:r>
      <w:r w:rsidRPr="00E82BAE">
        <w:t xml:space="preserve">.  </w:t>
      </w:r>
      <w:r w:rsidR="001D27A6" w:rsidRPr="00E82BAE">
        <w:t>Once notified by the CASA/GAL Program of the assignment of a volunteer, the Court will issue an order confirming the assignment of the CASA/GAL volunteer</w:t>
      </w:r>
      <w:r>
        <w:t xml:space="preserve">.  </w:t>
      </w:r>
      <w:r w:rsidRPr="00E82BAE">
        <w:t>Appointment will remain in effect until such time as the CASA/GAL volunteer’s service is terminated</w:t>
      </w:r>
      <w:r w:rsidR="004C01A2">
        <w:t>.</w:t>
      </w:r>
    </w:p>
    <w:p w14:paraId="2778159D" w14:textId="1A2CD2E5" w:rsidR="00E82BAE" w:rsidRDefault="001D27A6" w:rsidP="004C01A2">
      <w:pPr>
        <w:pStyle w:val="BodyCopy"/>
        <w:numPr>
          <w:ilvl w:val="0"/>
          <w:numId w:val="42"/>
        </w:numPr>
        <w:spacing w:line="360" w:lineRule="auto"/>
      </w:pPr>
      <w:r w:rsidRPr="00E82BAE">
        <w:rPr>
          <w:b/>
          <w:bCs/>
        </w:rPr>
        <w:t>Hearsay</w:t>
      </w:r>
      <w:r w:rsidR="00E82BAE">
        <w:t xml:space="preserve">.  </w:t>
      </w:r>
      <w:r w:rsidR="004C01A2">
        <w:t>The Court a</w:t>
      </w:r>
      <w:r w:rsidRPr="00BC650E">
        <w:t>cknowledge</w:t>
      </w:r>
      <w:r w:rsidR="004C01A2">
        <w:t>s</w:t>
      </w:r>
      <w:r w:rsidRPr="00BC650E">
        <w:t xml:space="preserve"> information contained in a report filed by</w:t>
      </w:r>
      <w:r>
        <w:t xml:space="preserve"> </w:t>
      </w:r>
      <w:r w:rsidRPr="00BC650E">
        <w:t>the CASA/GAL volunteer or testimony regarding a report</w:t>
      </w:r>
      <w:r>
        <w:t xml:space="preserve"> </w:t>
      </w:r>
      <w:r w:rsidRPr="00BC650E">
        <w:t>filed by the CASA/GAL volunteer is not hearsay when it is</w:t>
      </w:r>
      <w:r>
        <w:t xml:space="preserve"> </w:t>
      </w:r>
      <w:r w:rsidRPr="00BC650E">
        <w:t>used to form the basis of the CASA/GAL volunteer’s opinion</w:t>
      </w:r>
      <w:r>
        <w:t xml:space="preserve"> </w:t>
      </w:r>
      <w:r w:rsidRPr="00BC650E">
        <w:t>as to the best interests of the child</w:t>
      </w:r>
      <w:r w:rsidR="004C01A2">
        <w:t>.</w:t>
      </w:r>
    </w:p>
    <w:p w14:paraId="642BC763" w14:textId="3CAD771F" w:rsidR="001D27A6" w:rsidRPr="00E438C8" w:rsidRDefault="001D27A6" w:rsidP="004C01A2">
      <w:pPr>
        <w:pStyle w:val="BodyCopy"/>
        <w:numPr>
          <w:ilvl w:val="0"/>
          <w:numId w:val="42"/>
        </w:numPr>
        <w:spacing w:line="360" w:lineRule="auto"/>
      </w:pPr>
      <w:r w:rsidRPr="00E82BAE">
        <w:rPr>
          <w:b/>
          <w:bCs/>
        </w:rPr>
        <w:t>Removal of CASA/GAL</w:t>
      </w:r>
      <w:r w:rsidR="00E82BAE">
        <w:t xml:space="preserve">.  </w:t>
      </w:r>
      <w:r w:rsidRPr="00BC650E">
        <w:t>Any party may petition the court for the removal and</w:t>
      </w:r>
      <w:r>
        <w:t xml:space="preserve"> </w:t>
      </w:r>
      <w:r w:rsidRPr="00BC650E">
        <w:t>replacement of the CASA/GAL volunteer if the CASA/GAL</w:t>
      </w:r>
      <w:r>
        <w:t xml:space="preserve"> </w:t>
      </w:r>
      <w:r w:rsidRPr="00BC650E">
        <w:t>volunteer fails to perform the duties of the appointment.</w:t>
      </w:r>
    </w:p>
    <w:p w14:paraId="6A06A4AD" w14:textId="3355D41D" w:rsidR="009D44C1" w:rsidRDefault="009D44C1" w:rsidP="00E82BAE">
      <w:pPr>
        <w:pStyle w:val="Heading1"/>
        <w:spacing w:line="240" w:lineRule="auto"/>
        <w:contextualSpacing/>
      </w:pPr>
      <w:r>
        <w:t>SECTION 6.  OTHER CONSIDERATIONS</w:t>
      </w:r>
    </w:p>
    <w:p w14:paraId="603C700F" w14:textId="4768F91A" w:rsidR="009D44C1" w:rsidRDefault="009D44C1" w:rsidP="005D4DC1">
      <w:pPr>
        <w:pStyle w:val="EmphasizedText"/>
      </w:pPr>
      <w:r>
        <w:t>[</w:t>
      </w:r>
      <w:r w:rsidRPr="005D4DC1">
        <w:t>ENTER OTHER CONSIDERATIONS HERE</w:t>
      </w:r>
      <w:r>
        <w:t>]</w:t>
      </w:r>
    </w:p>
    <w:p w14:paraId="5CBB86D5" w14:textId="4B9CFA55" w:rsidR="00E82BAE" w:rsidRDefault="00E82BAE" w:rsidP="00E82BAE">
      <w:pPr>
        <w:pStyle w:val="Heading1"/>
        <w:spacing w:line="240" w:lineRule="auto"/>
        <w:contextualSpacing/>
      </w:pPr>
      <w:r>
        <w:t xml:space="preserve">Section </w:t>
      </w:r>
      <w:r w:rsidR="009D44C1">
        <w:t>7</w:t>
      </w:r>
      <w:r>
        <w:t xml:space="preserve">. </w:t>
      </w:r>
      <w:r w:rsidRPr="00BC650E">
        <w:t>TERM OF AGREEMENT</w:t>
      </w:r>
    </w:p>
    <w:p w14:paraId="7E8D0C1C" w14:textId="21306FEC" w:rsidR="001D27A6" w:rsidRDefault="00E82BAE" w:rsidP="00E82BAE">
      <w:pPr>
        <w:pStyle w:val="BodyCopy"/>
      </w:pPr>
      <w:r w:rsidRPr="00BC650E">
        <w:t>This agreement will be effective from the date of</w:t>
      </w:r>
      <w:r>
        <w:t xml:space="preserve"> </w:t>
      </w:r>
      <w:r w:rsidRPr="00BC650E">
        <w:t>signature. This agreement will be reviewed annually</w:t>
      </w:r>
      <w:r>
        <w:t>.</w:t>
      </w:r>
    </w:p>
    <w:p w14:paraId="041684A3" w14:textId="77777777" w:rsidR="001D27A6" w:rsidRPr="00BC650E" w:rsidRDefault="001D27A6" w:rsidP="001D27A6">
      <w:pPr>
        <w:pStyle w:val="Heading1"/>
        <w:spacing w:line="240" w:lineRule="auto"/>
        <w:contextualSpacing/>
      </w:pPr>
      <w:r w:rsidRPr="00BC650E">
        <w:t>SIGNATURES</w:t>
      </w:r>
    </w:p>
    <w:p w14:paraId="632569DF" w14:textId="77777777" w:rsidR="00E82BAE" w:rsidRPr="000B6A34" w:rsidRDefault="00E82BAE" w:rsidP="00E82BAE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630"/>
        <w:gridCol w:w="3546"/>
        <w:gridCol w:w="54"/>
      </w:tblGrid>
      <w:tr w:rsidR="00E82BAE" w14:paraId="295CE653" w14:textId="77777777" w:rsidTr="007A0F8B">
        <w:trPr>
          <w:gridAfter w:val="1"/>
          <w:wAfter w:w="54" w:type="dxa"/>
        </w:trPr>
        <w:tc>
          <w:tcPr>
            <w:tcW w:w="9936" w:type="dxa"/>
            <w:gridSpan w:val="3"/>
            <w:tcBorders>
              <w:bottom w:val="single" w:sz="4" w:space="0" w:color="00386B"/>
            </w:tcBorders>
          </w:tcPr>
          <w:p w14:paraId="2D5B79D0" w14:textId="77777777" w:rsidR="00E82BAE" w:rsidRDefault="00E82BAE" w:rsidP="007A0F8B"/>
        </w:tc>
      </w:tr>
      <w:tr w:rsidR="00E82BAE" w14:paraId="05FD96C5" w14:textId="77777777" w:rsidTr="004C01A2">
        <w:tc>
          <w:tcPr>
            <w:tcW w:w="5760" w:type="dxa"/>
            <w:tcBorders>
              <w:top w:val="single" w:sz="4" w:space="0" w:color="00386B"/>
            </w:tcBorders>
          </w:tcPr>
          <w:p w14:paraId="6BFCB5BF" w14:textId="1A470ADE" w:rsidR="00E82BAE" w:rsidRPr="006D3D8A" w:rsidRDefault="00E82BAE" w:rsidP="007A0F8B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COURT NAME</w:t>
            </w:r>
          </w:p>
        </w:tc>
        <w:tc>
          <w:tcPr>
            <w:tcW w:w="630" w:type="dxa"/>
          </w:tcPr>
          <w:p w14:paraId="58D5580C" w14:textId="77777777" w:rsidR="00E82BAE" w:rsidRDefault="00E82BAE" w:rsidP="007A0F8B"/>
        </w:tc>
        <w:tc>
          <w:tcPr>
            <w:tcW w:w="3600" w:type="dxa"/>
            <w:gridSpan w:val="2"/>
          </w:tcPr>
          <w:p w14:paraId="0B9FA159" w14:textId="77777777" w:rsidR="00E82BAE" w:rsidRDefault="00E82BAE" w:rsidP="007A0F8B"/>
        </w:tc>
      </w:tr>
      <w:tr w:rsidR="00CB35C6" w14:paraId="32C59808" w14:textId="77777777" w:rsidTr="004E0375">
        <w:trPr>
          <w:trHeight w:val="576"/>
        </w:trPr>
        <w:tc>
          <w:tcPr>
            <w:tcW w:w="9990" w:type="dxa"/>
            <w:gridSpan w:val="4"/>
            <w:tcBorders>
              <w:bottom w:val="single" w:sz="4" w:space="0" w:color="00386B"/>
            </w:tcBorders>
          </w:tcPr>
          <w:p w14:paraId="1062E017" w14:textId="77777777" w:rsidR="00CB35C6" w:rsidRDefault="00CB35C6" w:rsidP="007A0F8B">
            <w:pPr>
              <w:rPr>
                <w:sz w:val="15"/>
                <w:szCs w:val="15"/>
              </w:rPr>
            </w:pPr>
          </w:p>
          <w:p w14:paraId="148E50FC" w14:textId="77777777" w:rsidR="00CB35C6" w:rsidRDefault="00CB35C6" w:rsidP="007A0F8B"/>
        </w:tc>
      </w:tr>
      <w:tr w:rsidR="00E82BAE" w14:paraId="6149ED5B" w14:textId="77777777" w:rsidTr="004C01A2">
        <w:tc>
          <w:tcPr>
            <w:tcW w:w="5760" w:type="dxa"/>
            <w:tcBorders>
              <w:top w:val="single" w:sz="4" w:space="0" w:color="00386B"/>
            </w:tcBorders>
          </w:tcPr>
          <w:p w14:paraId="6166457E" w14:textId="4937D91A" w:rsidR="00E82BAE" w:rsidRPr="006D3D8A" w:rsidRDefault="00CB35C6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 w:rsidRPr="00CB35C6">
              <w:rPr>
                <w:rFonts w:asciiTheme="majorHAnsi" w:hAnsiTheme="majorHAnsi" w:cstheme="majorHAnsi"/>
                <w:sz w:val="15"/>
                <w:szCs w:val="15"/>
              </w:rPr>
              <w:t>JUDGE NAME</w:t>
            </w:r>
            <w:r w:rsidR="00E82BAE" w:rsidRPr="006D3D8A">
              <w:rPr>
                <w:rFonts w:ascii="Calibri Light" w:hAnsi="Calibri Light" w:cs="Calibri Light"/>
                <w:sz w:val="15"/>
                <w:szCs w:val="15"/>
              </w:rPr>
              <w:t xml:space="preserve">  </w:t>
            </w:r>
          </w:p>
        </w:tc>
        <w:tc>
          <w:tcPr>
            <w:tcW w:w="630" w:type="dxa"/>
          </w:tcPr>
          <w:p w14:paraId="2B84E3C4" w14:textId="77777777" w:rsidR="00E82BAE" w:rsidRPr="004A2F58" w:rsidRDefault="00E82BAE" w:rsidP="007A0F8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386B"/>
            </w:tcBorders>
          </w:tcPr>
          <w:p w14:paraId="2422ACBF" w14:textId="3C3B859B" w:rsidR="00E82BAE" w:rsidRPr="006D3D8A" w:rsidRDefault="00E82BAE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E82BAE" w14:paraId="4BA7834E" w14:textId="77777777" w:rsidTr="004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760" w:type="dxa"/>
            <w:tcBorders>
              <w:top w:val="nil"/>
              <w:left w:val="nil"/>
              <w:bottom w:val="single" w:sz="4" w:space="0" w:color="00386B"/>
              <w:right w:val="nil"/>
            </w:tcBorders>
          </w:tcPr>
          <w:p w14:paraId="6C23B152" w14:textId="77777777" w:rsidR="00E82BAE" w:rsidRPr="006D3D8A" w:rsidRDefault="00E82BAE" w:rsidP="007A0F8B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567AE5" w14:textId="77777777" w:rsidR="00E82BAE" w:rsidRDefault="00E82BAE" w:rsidP="007A0F8B"/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386B"/>
              <w:right w:val="nil"/>
            </w:tcBorders>
          </w:tcPr>
          <w:p w14:paraId="00B57072" w14:textId="77777777" w:rsidR="00E82BAE" w:rsidRPr="006D3D8A" w:rsidRDefault="00E82BAE" w:rsidP="007A0F8B">
            <w:pPr>
              <w:rPr>
                <w:sz w:val="15"/>
                <w:szCs w:val="15"/>
              </w:rPr>
            </w:pPr>
          </w:p>
        </w:tc>
      </w:tr>
      <w:tr w:rsidR="00E82BAE" w14:paraId="359ED646" w14:textId="77777777" w:rsidTr="004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5760" w:type="dxa"/>
            <w:tcBorders>
              <w:top w:val="single" w:sz="4" w:space="0" w:color="00386B"/>
              <w:left w:val="nil"/>
              <w:bottom w:val="nil"/>
              <w:right w:val="nil"/>
            </w:tcBorders>
          </w:tcPr>
          <w:p w14:paraId="74652286" w14:textId="01FECEDC" w:rsidR="00E82BAE" w:rsidRPr="006D3D8A" w:rsidRDefault="00E82BAE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JUDICIAL </w:t>
            </w:r>
            <w:r w:rsidRPr="006D3D8A">
              <w:rPr>
                <w:rFonts w:asciiTheme="majorHAnsi" w:hAnsiTheme="majorHAnsi" w:cstheme="majorHAnsi"/>
                <w:sz w:val="15"/>
                <w:szCs w:val="15"/>
              </w:rPr>
              <w:t>SIGNATURE</w:t>
            </w:r>
            <w:r w:rsidRPr="006D3D8A">
              <w:rPr>
                <w:rFonts w:ascii="Calibri Light" w:hAnsi="Calibri Light" w:cs="Calibri Light"/>
                <w:sz w:val="15"/>
                <w:szCs w:val="15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EA5627" w14:textId="77777777" w:rsidR="00E82BAE" w:rsidRPr="004A2F58" w:rsidRDefault="00E82BAE" w:rsidP="007A0F8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386B"/>
              <w:left w:val="nil"/>
              <w:bottom w:val="nil"/>
              <w:right w:val="nil"/>
            </w:tcBorders>
          </w:tcPr>
          <w:p w14:paraId="46F81087" w14:textId="77777777" w:rsidR="00E82BAE" w:rsidRPr="006D3D8A" w:rsidRDefault="00E82BAE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 w:rsidRPr="006D3D8A">
              <w:rPr>
                <w:rFonts w:asciiTheme="majorHAnsi" w:hAnsiTheme="majorHAnsi" w:cstheme="majorHAnsi"/>
                <w:sz w:val="15"/>
                <w:szCs w:val="15"/>
              </w:rPr>
              <w:t>DATE</w:t>
            </w:r>
          </w:p>
        </w:tc>
      </w:tr>
    </w:tbl>
    <w:p w14:paraId="60C1551A" w14:textId="77777777" w:rsidR="009D44C1" w:rsidRPr="005D4DC1" w:rsidRDefault="009D44C1" w:rsidP="00E82BAE">
      <w:pPr>
        <w:pStyle w:val="EmphasizedText"/>
        <w:rPr>
          <w:rFonts w:ascii="Proxima Nova" w:hAnsi="Proxima Nova"/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40"/>
        <w:gridCol w:w="3636"/>
        <w:gridCol w:w="54"/>
      </w:tblGrid>
      <w:tr w:rsidR="00CB35C6" w14:paraId="5552E3B9" w14:textId="77777777" w:rsidTr="007A0F8B">
        <w:trPr>
          <w:gridAfter w:val="1"/>
          <w:wAfter w:w="54" w:type="dxa"/>
        </w:trPr>
        <w:tc>
          <w:tcPr>
            <w:tcW w:w="9936" w:type="dxa"/>
            <w:gridSpan w:val="3"/>
            <w:tcBorders>
              <w:bottom w:val="single" w:sz="4" w:space="0" w:color="00386B"/>
            </w:tcBorders>
          </w:tcPr>
          <w:p w14:paraId="7CF16F97" w14:textId="77777777" w:rsidR="00CB35C6" w:rsidRDefault="00CB35C6" w:rsidP="007A0F8B"/>
        </w:tc>
      </w:tr>
      <w:tr w:rsidR="00CB35C6" w14:paraId="78F481B4" w14:textId="77777777" w:rsidTr="004C01A2">
        <w:tc>
          <w:tcPr>
            <w:tcW w:w="5760" w:type="dxa"/>
            <w:tcBorders>
              <w:top w:val="single" w:sz="4" w:space="0" w:color="00386B"/>
            </w:tcBorders>
          </w:tcPr>
          <w:p w14:paraId="67F71163" w14:textId="3735F56B" w:rsidR="00CB35C6" w:rsidRPr="006D3D8A" w:rsidRDefault="00CB35C6" w:rsidP="007A0F8B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CASA/GAL PROGRAM NAME</w:t>
            </w:r>
          </w:p>
        </w:tc>
        <w:tc>
          <w:tcPr>
            <w:tcW w:w="540" w:type="dxa"/>
          </w:tcPr>
          <w:p w14:paraId="0C62F35C" w14:textId="77777777" w:rsidR="00CB35C6" w:rsidRDefault="00CB35C6" w:rsidP="007A0F8B"/>
        </w:tc>
        <w:tc>
          <w:tcPr>
            <w:tcW w:w="3690" w:type="dxa"/>
            <w:gridSpan w:val="2"/>
          </w:tcPr>
          <w:p w14:paraId="4B1ED595" w14:textId="77777777" w:rsidR="00CB35C6" w:rsidRDefault="00CB35C6" w:rsidP="007A0F8B"/>
        </w:tc>
      </w:tr>
      <w:tr w:rsidR="00CB35C6" w14:paraId="714D326C" w14:textId="77777777" w:rsidTr="007A0F8B">
        <w:trPr>
          <w:trHeight w:val="576"/>
        </w:trPr>
        <w:tc>
          <w:tcPr>
            <w:tcW w:w="9990" w:type="dxa"/>
            <w:gridSpan w:val="4"/>
            <w:tcBorders>
              <w:bottom w:val="single" w:sz="4" w:space="0" w:color="00386B"/>
            </w:tcBorders>
          </w:tcPr>
          <w:p w14:paraId="5720C8A8" w14:textId="77777777" w:rsidR="00CB35C6" w:rsidRDefault="00CB35C6" w:rsidP="007A0F8B">
            <w:pPr>
              <w:rPr>
                <w:sz w:val="15"/>
                <w:szCs w:val="15"/>
              </w:rPr>
            </w:pPr>
          </w:p>
          <w:p w14:paraId="1FBEAF06" w14:textId="77777777" w:rsidR="00CB35C6" w:rsidRDefault="00CB35C6" w:rsidP="007A0F8B"/>
        </w:tc>
      </w:tr>
      <w:tr w:rsidR="00CB35C6" w14:paraId="42F48D28" w14:textId="77777777" w:rsidTr="004C01A2">
        <w:tc>
          <w:tcPr>
            <w:tcW w:w="5760" w:type="dxa"/>
            <w:tcBorders>
              <w:top w:val="single" w:sz="4" w:space="0" w:color="00386B"/>
            </w:tcBorders>
          </w:tcPr>
          <w:p w14:paraId="399450BF" w14:textId="23583A59" w:rsidR="00CB35C6" w:rsidRPr="006D3D8A" w:rsidRDefault="00CB35C6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PROGRAM </w:t>
            </w:r>
            <w:proofErr w:type="gramStart"/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DIRECTOR </w:t>
            </w:r>
            <w:r w:rsidRPr="00CB35C6">
              <w:rPr>
                <w:rFonts w:asciiTheme="majorHAnsi" w:hAnsiTheme="majorHAnsi" w:cstheme="majorHAnsi"/>
                <w:sz w:val="15"/>
                <w:szCs w:val="15"/>
              </w:rPr>
              <w:t xml:space="preserve"> NAME</w:t>
            </w:r>
            <w:proofErr w:type="gramEnd"/>
            <w:r w:rsidRPr="006D3D8A">
              <w:rPr>
                <w:rFonts w:ascii="Calibri Light" w:hAnsi="Calibri Light" w:cs="Calibri Light"/>
                <w:sz w:val="15"/>
                <w:szCs w:val="15"/>
              </w:rPr>
              <w:t xml:space="preserve">  </w:t>
            </w:r>
          </w:p>
        </w:tc>
        <w:tc>
          <w:tcPr>
            <w:tcW w:w="540" w:type="dxa"/>
          </w:tcPr>
          <w:p w14:paraId="09EA7E71" w14:textId="77777777" w:rsidR="00CB35C6" w:rsidRPr="004A2F58" w:rsidRDefault="00CB35C6" w:rsidP="007A0F8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386B"/>
            </w:tcBorders>
          </w:tcPr>
          <w:p w14:paraId="04015A5E" w14:textId="77777777" w:rsidR="00CB35C6" w:rsidRPr="006D3D8A" w:rsidRDefault="00CB35C6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CB35C6" w14:paraId="7AAF78AA" w14:textId="77777777" w:rsidTr="004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760" w:type="dxa"/>
            <w:tcBorders>
              <w:top w:val="nil"/>
              <w:left w:val="nil"/>
              <w:bottom w:val="single" w:sz="4" w:space="0" w:color="00386B"/>
              <w:right w:val="nil"/>
            </w:tcBorders>
          </w:tcPr>
          <w:p w14:paraId="3AD81C89" w14:textId="77777777" w:rsidR="00CB35C6" w:rsidRPr="006D3D8A" w:rsidRDefault="00CB35C6" w:rsidP="007A0F8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CB87EB" w14:textId="77777777" w:rsidR="00CB35C6" w:rsidRDefault="00CB35C6" w:rsidP="007A0F8B"/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386B"/>
              <w:right w:val="nil"/>
            </w:tcBorders>
          </w:tcPr>
          <w:p w14:paraId="0E29F52D" w14:textId="77777777" w:rsidR="00CB35C6" w:rsidRPr="006D3D8A" w:rsidRDefault="00CB35C6" w:rsidP="007A0F8B">
            <w:pPr>
              <w:rPr>
                <w:sz w:val="15"/>
                <w:szCs w:val="15"/>
              </w:rPr>
            </w:pPr>
          </w:p>
        </w:tc>
      </w:tr>
      <w:tr w:rsidR="00CB35C6" w14:paraId="71A590BD" w14:textId="77777777" w:rsidTr="004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5760" w:type="dxa"/>
            <w:tcBorders>
              <w:top w:val="single" w:sz="4" w:space="0" w:color="00386B"/>
              <w:left w:val="nil"/>
              <w:bottom w:val="nil"/>
              <w:right w:val="nil"/>
            </w:tcBorders>
          </w:tcPr>
          <w:p w14:paraId="38B5103D" w14:textId="0CC9F4EF" w:rsidR="00CB35C6" w:rsidRPr="006D3D8A" w:rsidRDefault="00CB35C6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PROGRAM </w:t>
            </w:r>
            <w:proofErr w:type="gramStart"/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DIRECTOR  </w:t>
            </w:r>
            <w:r w:rsidRPr="006D3D8A">
              <w:rPr>
                <w:rFonts w:asciiTheme="majorHAnsi" w:hAnsiTheme="majorHAnsi" w:cstheme="majorHAnsi"/>
                <w:sz w:val="15"/>
                <w:szCs w:val="15"/>
              </w:rPr>
              <w:t>SIGNATURE</w:t>
            </w:r>
            <w:proofErr w:type="gramEnd"/>
            <w:r w:rsidRPr="006D3D8A">
              <w:rPr>
                <w:rFonts w:ascii="Calibri Light" w:hAnsi="Calibri Light" w:cs="Calibri Light"/>
                <w:sz w:val="15"/>
                <w:szCs w:val="15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3CBF04" w14:textId="77777777" w:rsidR="00CB35C6" w:rsidRPr="004A2F58" w:rsidRDefault="00CB35C6" w:rsidP="007A0F8B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386B"/>
              <w:left w:val="nil"/>
              <w:bottom w:val="nil"/>
              <w:right w:val="nil"/>
            </w:tcBorders>
          </w:tcPr>
          <w:p w14:paraId="5678C189" w14:textId="77777777" w:rsidR="00CB35C6" w:rsidRPr="006D3D8A" w:rsidRDefault="00CB35C6" w:rsidP="007A0F8B">
            <w:pPr>
              <w:rPr>
                <w:rFonts w:ascii="Calibri Light" w:hAnsi="Calibri Light" w:cs="Calibri Light"/>
                <w:sz w:val="15"/>
                <w:szCs w:val="15"/>
              </w:rPr>
            </w:pPr>
            <w:r w:rsidRPr="006D3D8A">
              <w:rPr>
                <w:rFonts w:asciiTheme="majorHAnsi" w:hAnsiTheme="majorHAnsi" w:cstheme="majorHAnsi"/>
                <w:sz w:val="15"/>
                <w:szCs w:val="15"/>
              </w:rPr>
              <w:t>DATE</w:t>
            </w:r>
          </w:p>
        </w:tc>
      </w:tr>
    </w:tbl>
    <w:p w14:paraId="57D169E3" w14:textId="457F6549" w:rsidR="001D27A6" w:rsidRPr="00BC650E" w:rsidRDefault="001D27A6" w:rsidP="009D44C1">
      <w:pPr>
        <w:pStyle w:val="EmphasizedText"/>
      </w:pPr>
    </w:p>
    <w:sectPr w:rsidR="001D27A6" w:rsidRPr="00BC650E" w:rsidSect="00EB68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63" w:right="1080" w:bottom="1080" w:left="1080" w:header="720" w:footer="1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693F" w14:textId="77777777" w:rsidR="00D36F30" w:rsidRDefault="00D36F30" w:rsidP="00802213">
      <w:pPr>
        <w:spacing w:after="0" w:line="240" w:lineRule="auto"/>
      </w:pPr>
      <w:r>
        <w:separator/>
      </w:r>
    </w:p>
  </w:endnote>
  <w:endnote w:type="continuationSeparator" w:id="0">
    <w:p w14:paraId="0D18BBE6" w14:textId="77777777" w:rsidR="00D36F30" w:rsidRDefault="00D36F30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Bl">
    <w:altName w:val="Arial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Lt">
    <w:altName w:val="Candar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2606" w14:textId="1A236341" w:rsidR="00E35BD3" w:rsidRDefault="00D278AD">
    <w:pPr>
      <w:pStyle w:val="Footer"/>
    </w:pPr>
    <w:r w:rsidRPr="0080221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286168" wp14:editId="5AA36E4F">
              <wp:simplePos x="0" y="0"/>
              <wp:positionH relativeFrom="margin">
                <wp:posOffset>4627245</wp:posOffset>
              </wp:positionH>
              <wp:positionV relativeFrom="page">
                <wp:posOffset>9279890</wp:posOffset>
              </wp:positionV>
              <wp:extent cx="1773555" cy="283210"/>
              <wp:effectExtent l="0" t="0" r="0" b="254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5E620" w14:textId="127FCD05" w:rsidR="00E35BD3" w:rsidRPr="003C0BE8" w:rsidRDefault="00525AC9" w:rsidP="00FF7F38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>April 2022</w:t>
                          </w:r>
                          <w:r w:rsidR="00FF7F3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35BD3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="00E35BD3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5BD3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E35BD3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6FFB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1</w:t>
                          </w:r>
                          <w:r w:rsidR="00E35BD3" w:rsidRPr="003C0BE8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2A4BD1" w14:textId="77777777" w:rsidR="00E35BD3" w:rsidRPr="003C0BE8" w:rsidRDefault="00E35BD3" w:rsidP="00106FAA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86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35pt;margin-top:730.7pt;width:139.65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" filled="f" stroked="f">
              <v:textbox inset="0,,0">
                <w:txbxContent>
                  <w:p w14:paraId="5F15E620" w14:textId="127FCD05" w:rsidR="00E35BD3" w:rsidRPr="003C0BE8" w:rsidRDefault="00525AC9" w:rsidP="00FF7F38">
                    <w:pPr>
                      <w:spacing w:after="0" w:line="240" w:lineRule="auto"/>
                      <w:jc w:val="center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>April 2022</w:t>
                    </w:r>
                    <w:r w:rsidR="00FF7F3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  <w:r w:rsidR="00E35BD3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="00E35BD3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E35BD3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E35BD3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4E6FFB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1</w:t>
                    </w:r>
                    <w:r w:rsidR="00E35BD3" w:rsidRPr="003C0BE8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14:paraId="662A4BD1" w14:textId="77777777" w:rsidR="00E35BD3" w:rsidRPr="003C0BE8" w:rsidRDefault="00E35BD3" w:rsidP="00106FAA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35BD3"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65344" wp14:editId="1FF523AF">
              <wp:simplePos x="0" y="0"/>
              <wp:positionH relativeFrom="margin">
                <wp:posOffset>-13335</wp:posOffset>
              </wp:positionH>
              <wp:positionV relativeFrom="paragraph">
                <wp:posOffset>489585</wp:posOffset>
              </wp:positionV>
              <wp:extent cx="6428232" cy="914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8232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28346" id="Rectangle 5" o:spid="_x0000_s1026" style="position:absolute;margin-left:-1.05pt;margin-top:38.55pt;width:506.1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" fillcolor="#00447c [3204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EC5A" w14:textId="77777777" w:rsidR="00E35BD3" w:rsidRDefault="00E35BD3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16D5CD" wp14:editId="13150AFE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6427470" cy="1187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7470" cy="1187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894ED" id="Rectangle 4" o:spid="_x0000_s1026" style="position:absolute;margin-left:-1.05pt;margin-top:26.7pt;width:506.1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" fillcolor="#00447c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B46F" w14:textId="77777777" w:rsidR="00D36F30" w:rsidRDefault="00D36F30" w:rsidP="00802213">
      <w:pPr>
        <w:spacing w:after="0" w:line="240" w:lineRule="auto"/>
      </w:pPr>
      <w:r>
        <w:separator/>
      </w:r>
    </w:p>
  </w:footnote>
  <w:footnote w:type="continuationSeparator" w:id="0">
    <w:p w14:paraId="542ED622" w14:textId="77777777" w:rsidR="00D36F30" w:rsidRDefault="00D36F30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D78D" w14:textId="77777777" w:rsidR="00E35BD3" w:rsidRDefault="00E35BD3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8A6BA8" wp14:editId="3850FFF2">
              <wp:simplePos x="0" y="0"/>
              <wp:positionH relativeFrom="margin">
                <wp:posOffset>0</wp:posOffset>
              </wp:positionH>
              <wp:positionV relativeFrom="paragraph">
                <wp:posOffset>15875</wp:posOffset>
              </wp:positionV>
              <wp:extent cx="1828800" cy="914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A2772" id="Rectangle 6" o:spid="_x0000_s1026" style="position:absolute;margin-left:0;margin-top:1.25pt;width:2in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" fillcolor="#00447c [3204]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454" w14:textId="77777777" w:rsidR="00E35BD3" w:rsidRDefault="00E35BD3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66AB19" wp14:editId="6FBE8C3C">
              <wp:simplePos x="0" y="0"/>
              <wp:positionH relativeFrom="margin">
                <wp:posOffset>-1</wp:posOffset>
              </wp:positionH>
              <wp:positionV relativeFrom="paragraph">
                <wp:posOffset>161925</wp:posOffset>
              </wp:positionV>
              <wp:extent cx="6417945" cy="104775"/>
              <wp:effectExtent l="0" t="0" r="190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7945" cy="104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D6B0D7" id="Rectangle 8" o:spid="_x0000_s1026" style="position:absolute;margin-left:0;margin-top:12.75pt;width:505.3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" fillcolor="#00447c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E83"/>
    <w:multiLevelType w:val="hybridMultilevel"/>
    <w:tmpl w:val="C6286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DD1"/>
    <w:multiLevelType w:val="hybridMultilevel"/>
    <w:tmpl w:val="5B3477C0"/>
    <w:lvl w:ilvl="0" w:tplc="7402D0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3F0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3" w15:restartNumberingAfterBreak="0">
    <w:nsid w:val="11DB2CE0"/>
    <w:multiLevelType w:val="hybridMultilevel"/>
    <w:tmpl w:val="71A66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386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5" w15:restartNumberingAfterBreak="0">
    <w:nsid w:val="16C7154C"/>
    <w:multiLevelType w:val="hybridMultilevel"/>
    <w:tmpl w:val="50C2BAC6"/>
    <w:lvl w:ilvl="0" w:tplc="30582B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717F61"/>
    <w:multiLevelType w:val="multilevel"/>
    <w:tmpl w:val="E4785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7" w15:restartNumberingAfterBreak="0">
    <w:nsid w:val="192422C9"/>
    <w:multiLevelType w:val="hybridMultilevel"/>
    <w:tmpl w:val="AA889170"/>
    <w:lvl w:ilvl="0" w:tplc="20A0E9DA">
      <w:start w:val="1"/>
      <w:numFmt w:val="bullet"/>
      <w:lvlText w:val="—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AC12C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487"/>
    <w:multiLevelType w:val="multilevel"/>
    <w:tmpl w:val="37FAEDC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396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9" w15:restartNumberingAfterBreak="0">
    <w:nsid w:val="217C3D5A"/>
    <w:multiLevelType w:val="multilevel"/>
    <w:tmpl w:val="E3F26682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10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1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2" w15:restartNumberingAfterBreak="0">
    <w:nsid w:val="2F631F57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13" w15:restartNumberingAfterBreak="0">
    <w:nsid w:val="328847AB"/>
    <w:multiLevelType w:val="multilevel"/>
    <w:tmpl w:val="37FAEDC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396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14" w15:restartNumberingAfterBreak="0">
    <w:nsid w:val="39274EA8"/>
    <w:multiLevelType w:val="multilevel"/>
    <w:tmpl w:val="E376A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5" w15:restartNumberingAfterBreak="0">
    <w:nsid w:val="3B2833F4"/>
    <w:multiLevelType w:val="hybridMultilevel"/>
    <w:tmpl w:val="80303024"/>
    <w:lvl w:ilvl="0" w:tplc="90EC2A34">
      <w:start w:val="1"/>
      <w:numFmt w:val="lowerLetter"/>
      <w:lvlText w:val="%1."/>
      <w:lvlJc w:val="left"/>
      <w:pPr>
        <w:ind w:left="720" w:hanging="360"/>
      </w:pPr>
      <w:rPr>
        <w:rFonts w:ascii="Helvetica Neue" w:hAnsi="Helvetica Neue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06EAB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17" w15:restartNumberingAfterBreak="0">
    <w:nsid w:val="40E67E57"/>
    <w:multiLevelType w:val="hybridMultilevel"/>
    <w:tmpl w:val="E7CAF826"/>
    <w:lvl w:ilvl="0" w:tplc="31141662">
      <w:start w:val="1"/>
      <w:numFmt w:val="bullet"/>
      <w:lvlText w:val="–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6635"/>
    <w:multiLevelType w:val="multilevel"/>
    <w:tmpl w:val="37FAEDC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396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19" w15:restartNumberingAfterBreak="0">
    <w:nsid w:val="47CF2563"/>
    <w:multiLevelType w:val="hybridMultilevel"/>
    <w:tmpl w:val="17847F24"/>
    <w:lvl w:ilvl="0" w:tplc="454ABAD6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b/>
        <w:i w:val="0"/>
        <w:color w:val="113D7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75A43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21" w15:restartNumberingAfterBreak="0">
    <w:nsid w:val="4EE57FA3"/>
    <w:multiLevelType w:val="hybridMultilevel"/>
    <w:tmpl w:val="D09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808CC"/>
    <w:multiLevelType w:val="hybridMultilevel"/>
    <w:tmpl w:val="36D044AA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24" w15:restartNumberingAfterBreak="0">
    <w:nsid w:val="5F627BD3"/>
    <w:multiLevelType w:val="multilevel"/>
    <w:tmpl w:val="C31C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113D7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D07F8"/>
    <w:multiLevelType w:val="hybridMultilevel"/>
    <w:tmpl w:val="0700F484"/>
    <w:lvl w:ilvl="0" w:tplc="92C067D0">
      <w:start w:val="1"/>
      <w:numFmt w:val="lowerLetter"/>
      <w:lvlText w:val="%1."/>
      <w:lvlJc w:val="left"/>
      <w:pPr>
        <w:ind w:left="720" w:hanging="360"/>
      </w:pPr>
      <w:rPr>
        <w:rFonts w:ascii="Helvetica Neue" w:hAnsi="Helvetica Neue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4ABC"/>
    <w:multiLevelType w:val="multilevel"/>
    <w:tmpl w:val="37FAEDC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396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27" w15:restartNumberingAfterBreak="0">
    <w:nsid w:val="62965FCA"/>
    <w:multiLevelType w:val="hybridMultilevel"/>
    <w:tmpl w:val="29F86AB4"/>
    <w:lvl w:ilvl="0" w:tplc="F4C6DA16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A47109"/>
    <w:multiLevelType w:val="hybridMultilevel"/>
    <w:tmpl w:val="29F86AB4"/>
    <w:lvl w:ilvl="0" w:tplc="F4C6DA16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8F050E"/>
    <w:multiLevelType w:val="hybridMultilevel"/>
    <w:tmpl w:val="141A6BE0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05B7E"/>
    <w:multiLevelType w:val="hybridMultilevel"/>
    <w:tmpl w:val="2220A190"/>
    <w:lvl w:ilvl="0" w:tplc="8BB4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6571"/>
    <w:multiLevelType w:val="multilevel"/>
    <w:tmpl w:val="CA2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E71951"/>
    <w:multiLevelType w:val="multilevel"/>
    <w:tmpl w:val="E376A3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40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612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Proxima Nova Bl" w:hAnsi="Proxima Nova Bl" w:hint="default"/>
        <w:color w:val="3F3F3F" w:themeColor="text1"/>
      </w:rPr>
    </w:lvl>
  </w:abstractNum>
  <w:abstractNum w:abstractNumId="33" w15:restartNumberingAfterBreak="0">
    <w:nsid w:val="6F1C53F8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34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Proxima Nova Lt" w:hAnsi="Proxima Nova Lt" w:hint="defau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F41E7"/>
    <w:multiLevelType w:val="multilevel"/>
    <w:tmpl w:val="FFA02C98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3F3F3F" w:themeColor="text1"/>
      </w:rPr>
    </w:lvl>
  </w:abstractNum>
  <w:abstractNum w:abstractNumId="36" w15:restartNumberingAfterBreak="0">
    <w:nsid w:val="78A80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002152"/>
    <w:multiLevelType w:val="multilevel"/>
    <w:tmpl w:val="EF7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16161"/>
    <w:multiLevelType w:val="multilevel"/>
    <w:tmpl w:val="AA889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9"/>
  </w:num>
  <w:num w:numId="5">
    <w:abstractNumId w:val="30"/>
  </w:num>
  <w:num w:numId="6">
    <w:abstractNumId w:val="19"/>
  </w:num>
  <w:num w:numId="7">
    <w:abstractNumId w:val="17"/>
  </w:num>
  <w:num w:numId="8">
    <w:abstractNumId w:val="7"/>
  </w:num>
  <w:num w:numId="9">
    <w:abstractNumId w:val="38"/>
  </w:num>
  <w:num w:numId="10">
    <w:abstractNumId w:val="14"/>
  </w:num>
  <w:num w:numId="11">
    <w:abstractNumId w:val="36"/>
  </w:num>
  <w:num w:numId="12">
    <w:abstractNumId w:val="6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1"/>
  </w:num>
  <w:num w:numId="17">
    <w:abstractNumId w:val="10"/>
  </w:num>
  <w:num w:numId="18">
    <w:abstractNumId w:val="33"/>
  </w:num>
  <w:num w:numId="19">
    <w:abstractNumId w:val="34"/>
  </w:num>
  <w:num w:numId="20">
    <w:abstractNumId w:val="18"/>
  </w:num>
  <w:num w:numId="21">
    <w:abstractNumId w:val="8"/>
  </w:num>
  <w:num w:numId="22">
    <w:abstractNumId w:val="26"/>
  </w:num>
  <w:num w:numId="23">
    <w:abstractNumId w:val="13"/>
  </w:num>
  <w:num w:numId="24">
    <w:abstractNumId w:val="25"/>
  </w:num>
  <w:num w:numId="25">
    <w:abstractNumId w:val="15"/>
  </w:num>
  <w:num w:numId="26">
    <w:abstractNumId w:val="1"/>
  </w:num>
  <w:num w:numId="27">
    <w:abstractNumId w:val="9"/>
  </w:num>
  <w:num w:numId="28">
    <w:abstractNumId w:val="35"/>
  </w:num>
  <w:num w:numId="29">
    <w:abstractNumId w:val="33"/>
  </w:num>
  <w:num w:numId="30">
    <w:abstractNumId w:val="4"/>
  </w:num>
  <w:num w:numId="31">
    <w:abstractNumId w:val="5"/>
  </w:num>
  <w:num w:numId="32">
    <w:abstractNumId w:val="31"/>
  </w:num>
  <w:num w:numId="33">
    <w:abstractNumId w:val="37"/>
  </w:num>
  <w:num w:numId="34">
    <w:abstractNumId w:val="33"/>
  </w:num>
  <w:num w:numId="35">
    <w:abstractNumId w:val="12"/>
  </w:num>
  <w:num w:numId="36">
    <w:abstractNumId w:val="33"/>
  </w:num>
  <w:num w:numId="37">
    <w:abstractNumId w:val="2"/>
  </w:num>
  <w:num w:numId="38">
    <w:abstractNumId w:val="16"/>
  </w:num>
  <w:num w:numId="39">
    <w:abstractNumId w:val="27"/>
  </w:num>
  <w:num w:numId="40">
    <w:abstractNumId w:val="3"/>
  </w:num>
  <w:num w:numId="41">
    <w:abstractNumId w:val="0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6"/>
    <w:rsid w:val="00010E2B"/>
    <w:rsid w:val="00020939"/>
    <w:rsid w:val="00035051"/>
    <w:rsid w:val="00084FD1"/>
    <w:rsid w:val="00093855"/>
    <w:rsid w:val="000D71F9"/>
    <w:rsid w:val="000F0BEB"/>
    <w:rsid w:val="00104368"/>
    <w:rsid w:val="00106339"/>
    <w:rsid w:val="00106FAA"/>
    <w:rsid w:val="0012490F"/>
    <w:rsid w:val="001320C5"/>
    <w:rsid w:val="00133F67"/>
    <w:rsid w:val="00143573"/>
    <w:rsid w:val="00143BC0"/>
    <w:rsid w:val="0016229D"/>
    <w:rsid w:val="0016250A"/>
    <w:rsid w:val="001629FD"/>
    <w:rsid w:val="00163685"/>
    <w:rsid w:val="001A2BC3"/>
    <w:rsid w:val="001B3D91"/>
    <w:rsid w:val="001B6439"/>
    <w:rsid w:val="001C29E8"/>
    <w:rsid w:val="001D27A6"/>
    <w:rsid w:val="001E059B"/>
    <w:rsid w:val="001E4615"/>
    <w:rsid w:val="001E5D29"/>
    <w:rsid w:val="001F4A7F"/>
    <w:rsid w:val="001F691C"/>
    <w:rsid w:val="00206655"/>
    <w:rsid w:val="002106AB"/>
    <w:rsid w:val="00213C42"/>
    <w:rsid w:val="00223540"/>
    <w:rsid w:val="0022787F"/>
    <w:rsid w:val="002427CD"/>
    <w:rsid w:val="00254450"/>
    <w:rsid w:val="0027253B"/>
    <w:rsid w:val="002807D3"/>
    <w:rsid w:val="00297F22"/>
    <w:rsid w:val="002B1B11"/>
    <w:rsid w:val="002C3E6E"/>
    <w:rsid w:val="002C4A4E"/>
    <w:rsid w:val="0031044C"/>
    <w:rsid w:val="003142E9"/>
    <w:rsid w:val="003159DB"/>
    <w:rsid w:val="00316082"/>
    <w:rsid w:val="003169A1"/>
    <w:rsid w:val="00363696"/>
    <w:rsid w:val="003645C2"/>
    <w:rsid w:val="00381D1A"/>
    <w:rsid w:val="003862B1"/>
    <w:rsid w:val="0038697A"/>
    <w:rsid w:val="003B0AEA"/>
    <w:rsid w:val="003B59A0"/>
    <w:rsid w:val="003C09C9"/>
    <w:rsid w:val="003C0BE8"/>
    <w:rsid w:val="003C4EFC"/>
    <w:rsid w:val="003D5181"/>
    <w:rsid w:val="003D7E39"/>
    <w:rsid w:val="003E7482"/>
    <w:rsid w:val="00402E6C"/>
    <w:rsid w:val="004178EE"/>
    <w:rsid w:val="00417AB8"/>
    <w:rsid w:val="0045232C"/>
    <w:rsid w:val="00471848"/>
    <w:rsid w:val="0047790B"/>
    <w:rsid w:val="00484857"/>
    <w:rsid w:val="00490B76"/>
    <w:rsid w:val="00490C87"/>
    <w:rsid w:val="004941FD"/>
    <w:rsid w:val="00495205"/>
    <w:rsid w:val="00497958"/>
    <w:rsid w:val="004B5E34"/>
    <w:rsid w:val="004C01A2"/>
    <w:rsid w:val="004C345C"/>
    <w:rsid w:val="004E6FFB"/>
    <w:rsid w:val="004F5DB4"/>
    <w:rsid w:val="00500667"/>
    <w:rsid w:val="00506CF2"/>
    <w:rsid w:val="00522B4B"/>
    <w:rsid w:val="005252E8"/>
    <w:rsid w:val="00525AC9"/>
    <w:rsid w:val="00526289"/>
    <w:rsid w:val="00560FFD"/>
    <w:rsid w:val="00563187"/>
    <w:rsid w:val="00572ACB"/>
    <w:rsid w:val="00586E82"/>
    <w:rsid w:val="00590293"/>
    <w:rsid w:val="00592D24"/>
    <w:rsid w:val="00597F26"/>
    <w:rsid w:val="005B5A52"/>
    <w:rsid w:val="005B66A3"/>
    <w:rsid w:val="005C4174"/>
    <w:rsid w:val="005D32B0"/>
    <w:rsid w:val="005D4DC1"/>
    <w:rsid w:val="005F44D1"/>
    <w:rsid w:val="005F4A42"/>
    <w:rsid w:val="005F78A1"/>
    <w:rsid w:val="00613E93"/>
    <w:rsid w:val="006216E1"/>
    <w:rsid w:val="00632F1D"/>
    <w:rsid w:val="00643ABD"/>
    <w:rsid w:val="0064698E"/>
    <w:rsid w:val="00664371"/>
    <w:rsid w:val="00680D14"/>
    <w:rsid w:val="00687E6D"/>
    <w:rsid w:val="006A1B50"/>
    <w:rsid w:val="006D01F5"/>
    <w:rsid w:val="006E0296"/>
    <w:rsid w:val="006E2044"/>
    <w:rsid w:val="006E3E4A"/>
    <w:rsid w:val="006E47FA"/>
    <w:rsid w:val="00716F96"/>
    <w:rsid w:val="00736734"/>
    <w:rsid w:val="00743173"/>
    <w:rsid w:val="00756BD5"/>
    <w:rsid w:val="00782834"/>
    <w:rsid w:val="007A3DA5"/>
    <w:rsid w:val="007A74FA"/>
    <w:rsid w:val="007D155A"/>
    <w:rsid w:val="007E66BB"/>
    <w:rsid w:val="007F2410"/>
    <w:rsid w:val="00802213"/>
    <w:rsid w:val="0080537C"/>
    <w:rsid w:val="008061E9"/>
    <w:rsid w:val="00813B77"/>
    <w:rsid w:val="008146E1"/>
    <w:rsid w:val="008312FB"/>
    <w:rsid w:val="00860E6B"/>
    <w:rsid w:val="0087373D"/>
    <w:rsid w:val="0088130A"/>
    <w:rsid w:val="00886213"/>
    <w:rsid w:val="00892F6E"/>
    <w:rsid w:val="008A1685"/>
    <w:rsid w:val="008B126B"/>
    <w:rsid w:val="008B1C49"/>
    <w:rsid w:val="008C3241"/>
    <w:rsid w:val="008C797D"/>
    <w:rsid w:val="008D20D5"/>
    <w:rsid w:val="008E1FBB"/>
    <w:rsid w:val="008E3C6F"/>
    <w:rsid w:val="00902DED"/>
    <w:rsid w:val="00907209"/>
    <w:rsid w:val="0091649C"/>
    <w:rsid w:val="00917DD5"/>
    <w:rsid w:val="00967551"/>
    <w:rsid w:val="00976ED6"/>
    <w:rsid w:val="00977013"/>
    <w:rsid w:val="00997527"/>
    <w:rsid w:val="009A0B75"/>
    <w:rsid w:val="009B55EC"/>
    <w:rsid w:val="009B69C9"/>
    <w:rsid w:val="009D140D"/>
    <w:rsid w:val="009D44C1"/>
    <w:rsid w:val="009D6279"/>
    <w:rsid w:val="009E660B"/>
    <w:rsid w:val="009F2149"/>
    <w:rsid w:val="009F2651"/>
    <w:rsid w:val="009F7988"/>
    <w:rsid w:val="00A013F4"/>
    <w:rsid w:val="00A16120"/>
    <w:rsid w:val="00A31D4F"/>
    <w:rsid w:val="00A46FD3"/>
    <w:rsid w:val="00A543ED"/>
    <w:rsid w:val="00A54F76"/>
    <w:rsid w:val="00A55031"/>
    <w:rsid w:val="00A73257"/>
    <w:rsid w:val="00A9059D"/>
    <w:rsid w:val="00A92C08"/>
    <w:rsid w:val="00AA1F05"/>
    <w:rsid w:val="00AE1482"/>
    <w:rsid w:val="00B0174C"/>
    <w:rsid w:val="00B02253"/>
    <w:rsid w:val="00B21728"/>
    <w:rsid w:val="00B23CF7"/>
    <w:rsid w:val="00B35678"/>
    <w:rsid w:val="00B41761"/>
    <w:rsid w:val="00B46D6B"/>
    <w:rsid w:val="00B47D04"/>
    <w:rsid w:val="00B76042"/>
    <w:rsid w:val="00B83526"/>
    <w:rsid w:val="00B92639"/>
    <w:rsid w:val="00BA03E9"/>
    <w:rsid w:val="00BA28CF"/>
    <w:rsid w:val="00BB166C"/>
    <w:rsid w:val="00BB2CC4"/>
    <w:rsid w:val="00BB366A"/>
    <w:rsid w:val="00BB5C0C"/>
    <w:rsid w:val="00BC2AE4"/>
    <w:rsid w:val="00BD4750"/>
    <w:rsid w:val="00BF0007"/>
    <w:rsid w:val="00BF291A"/>
    <w:rsid w:val="00C141E7"/>
    <w:rsid w:val="00C21A3D"/>
    <w:rsid w:val="00C24294"/>
    <w:rsid w:val="00C51563"/>
    <w:rsid w:val="00C80293"/>
    <w:rsid w:val="00C80380"/>
    <w:rsid w:val="00C92A7E"/>
    <w:rsid w:val="00CA6B23"/>
    <w:rsid w:val="00CB0FAF"/>
    <w:rsid w:val="00CB35C6"/>
    <w:rsid w:val="00CC5A69"/>
    <w:rsid w:val="00CD7ECC"/>
    <w:rsid w:val="00D02138"/>
    <w:rsid w:val="00D02F50"/>
    <w:rsid w:val="00D05B60"/>
    <w:rsid w:val="00D278AD"/>
    <w:rsid w:val="00D30D08"/>
    <w:rsid w:val="00D32E4A"/>
    <w:rsid w:val="00D36F30"/>
    <w:rsid w:val="00D42C42"/>
    <w:rsid w:val="00D70327"/>
    <w:rsid w:val="00D9393A"/>
    <w:rsid w:val="00DA725A"/>
    <w:rsid w:val="00DB239A"/>
    <w:rsid w:val="00DC216C"/>
    <w:rsid w:val="00DC2630"/>
    <w:rsid w:val="00DC393C"/>
    <w:rsid w:val="00DC3BD9"/>
    <w:rsid w:val="00DE6877"/>
    <w:rsid w:val="00DF0541"/>
    <w:rsid w:val="00E076A2"/>
    <w:rsid w:val="00E221A3"/>
    <w:rsid w:val="00E2662B"/>
    <w:rsid w:val="00E33D31"/>
    <w:rsid w:val="00E34B6E"/>
    <w:rsid w:val="00E35BD3"/>
    <w:rsid w:val="00E35BFF"/>
    <w:rsid w:val="00E37934"/>
    <w:rsid w:val="00E40423"/>
    <w:rsid w:val="00E40B57"/>
    <w:rsid w:val="00E41E84"/>
    <w:rsid w:val="00E60152"/>
    <w:rsid w:val="00E6049B"/>
    <w:rsid w:val="00E61B4C"/>
    <w:rsid w:val="00E711EB"/>
    <w:rsid w:val="00E806EE"/>
    <w:rsid w:val="00E81458"/>
    <w:rsid w:val="00E82BAE"/>
    <w:rsid w:val="00E83B3B"/>
    <w:rsid w:val="00EB686E"/>
    <w:rsid w:val="00EB6B89"/>
    <w:rsid w:val="00EE1EE0"/>
    <w:rsid w:val="00EE64AF"/>
    <w:rsid w:val="00F10992"/>
    <w:rsid w:val="00F16D0D"/>
    <w:rsid w:val="00F33E23"/>
    <w:rsid w:val="00F42653"/>
    <w:rsid w:val="00F426AC"/>
    <w:rsid w:val="00F737FE"/>
    <w:rsid w:val="00FA1250"/>
    <w:rsid w:val="00FA4277"/>
    <w:rsid w:val="00FB4BFB"/>
    <w:rsid w:val="00FB5677"/>
    <w:rsid w:val="00FC7207"/>
    <w:rsid w:val="00FD097C"/>
    <w:rsid w:val="00FD239A"/>
    <w:rsid w:val="00FE4A89"/>
    <w:rsid w:val="00FE5FE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D6DBE"/>
  <w15:chartTrackingRefBased/>
  <w15:docId w15:val="{675B9356-3D77-734A-90AC-9B7A013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0C87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DE6877"/>
    <w:pPr>
      <w:spacing w:before="360" w:after="240" w:line="280" w:lineRule="exact"/>
      <w:outlineLvl w:val="0"/>
    </w:pPr>
    <w:rPr>
      <w:rFonts w:ascii="Calibri Light" w:hAnsi="Calibri Light" w:cs="Calibri Light"/>
      <w:b/>
      <w:caps/>
      <w:spacing w:val="9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Bullet">
    <w:name w:val="First Level Bullet"/>
    <w:basedOn w:val="BodyCopy"/>
    <w:link w:val="FirstLevelBulletChar"/>
    <w:rsid w:val="003862B1"/>
    <w:pPr>
      <w:numPr>
        <w:numId w:val="17"/>
      </w:numPr>
    </w:pPr>
  </w:style>
  <w:style w:type="paragraph" w:customStyle="1" w:styleId="SecondLevelBullet">
    <w:name w:val="Second Level Bullet"/>
    <w:basedOn w:val="BodyCopy"/>
    <w:link w:val="SecondLevelBulletChar"/>
    <w:rsid w:val="003862B1"/>
    <w:pPr>
      <w:numPr>
        <w:ilvl w:val="1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6877"/>
    <w:pPr>
      <w:spacing w:before="120" w:after="360" w:line="680" w:lineRule="exact"/>
      <w:ind w:right="4147"/>
    </w:pPr>
    <w:rPr>
      <w:rFonts w:ascii="Calibri Light" w:hAnsi="Calibri Light" w:cs="Calibri Light"/>
      <w:b/>
      <w:color w:val="00447C" w:themeColor="accent1"/>
      <w:sz w:val="6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877"/>
    <w:rPr>
      <w:rFonts w:ascii="Calibri Light" w:hAnsi="Calibri Light" w:cs="Calibri Light"/>
      <w:b/>
      <w:color w:val="00447C" w:themeColor="accent1"/>
      <w:sz w:val="6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877"/>
    <w:pPr>
      <w:spacing w:before="240" w:after="480" w:line="280" w:lineRule="exact"/>
      <w:ind w:right="4147"/>
    </w:pPr>
    <w:rPr>
      <w:rFonts w:ascii="Calibri" w:hAnsi="Calibri" w:cs="Calibri"/>
      <w:caps/>
      <w:color w:val="00447C" w:themeColor="accent1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877"/>
    <w:rPr>
      <w:rFonts w:ascii="Calibri" w:hAnsi="Calibri" w:cs="Calibri"/>
      <w:caps/>
      <w:color w:val="00447C" w:themeColor="accent1"/>
      <w:spacing w:val="5"/>
      <w:sz w:val="24"/>
      <w:szCs w:val="24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DE6877"/>
    <w:rPr>
      <w:rFonts w:ascii="Calibri Light" w:hAnsi="Calibri Light" w:cs="Calibri Light"/>
      <w:b/>
      <w:caps/>
      <w:spacing w:val="9"/>
      <w:sz w:val="22"/>
      <w:szCs w:val="22"/>
    </w:rPr>
  </w:style>
  <w:style w:type="paragraph" w:customStyle="1" w:styleId="BodyCopy">
    <w:name w:val="Body Copy"/>
    <w:basedOn w:val="Normal"/>
    <w:link w:val="BodyCopyChar"/>
    <w:qFormat/>
    <w:rsid w:val="00DE6877"/>
    <w:pPr>
      <w:widowControl w:val="0"/>
      <w:spacing w:before="180" w:after="180" w:line="280" w:lineRule="exact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rsid w:val="00DE6877"/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customStyle="1" w:styleId="ChartHeaderDark">
    <w:name w:val="Chart Header Dark"/>
    <w:basedOn w:val="Normal"/>
    <w:link w:val="ChartHeaderDarkChar"/>
    <w:qFormat/>
    <w:rsid w:val="00C24294"/>
    <w:pPr>
      <w:spacing w:before="120" w:after="120" w:line="280" w:lineRule="exact"/>
    </w:pPr>
    <w:rPr>
      <w:rFonts w:ascii="Calibri Light" w:hAnsi="Calibri Light"/>
      <w:b/>
      <w:caps/>
      <w:color w:val="00447C" w:themeColor="accent1"/>
      <w:spacing w:val="9"/>
      <w:sz w:val="22"/>
      <w:szCs w:val="18"/>
    </w:rPr>
  </w:style>
  <w:style w:type="character" w:customStyle="1" w:styleId="ChartHeaderDarkChar">
    <w:name w:val="Chart Header Dark Char"/>
    <w:basedOn w:val="DefaultParagraphFont"/>
    <w:link w:val="ChartHeaderDark"/>
    <w:rsid w:val="00C24294"/>
    <w:rPr>
      <w:rFonts w:ascii="Calibri Light" w:hAnsi="Calibri Light"/>
      <w:b/>
      <w:caps/>
      <w:color w:val="00447C" w:themeColor="accent1"/>
      <w:spacing w:val="9"/>
      <w:sz w:val="22"/>
      <w:szCs w:val="18"/>
    </w:rPr>
  </w:style>
  <w:style w:type="paragraph" w:customStyle="1" w:styleId="ChartHeaderLight">
    <w:name w:val="Chart Header Light"/>
    <w:basedOn w:val="ChartHeaderDark"/>
    <w:link w:val="ChartHeaderLightChar"/>
    <w:qFormat/>
    <w:rsid w:val="00D02F50"/>
    <w:rPr>
      <w:color w:val="FFFFFF" w:themeColor="background1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customStyle="1" w:styleId="ChartHeaderLightChar">
    <w:name w:val="Chart Header Light Char"/>
    <w:basedOn w:val="ChartHeaderDarkChar"/>
    <w:link w:val="ChartHeaderLight"/>
    <w:rsid w:val="00D02F50"/>
    <w:rPr>
      <w:rFonts w:ascii="Calibri Light" w:hAnsi="Calibri Light"/>
      <w:b/>
      <w:caps/>
      <w:color w:val="FFFFFF" w:themeColor="background1"/>
      <w:spacing w:val="9"/>
      <w:sz w:val="22"/>
      <w:szCs w:val="18"/>
    </w:rPr>
  </w:style>
  <w:style w:type="character" w:customStyle="1" w:styleId="FirstLevelBulletChar">
    <w:name w:val="First Level Bullet Char"/>
    <w:basedOn w:val="BodyCopyChar"/>
    <w:link w:val="First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ThirdLevelBullet">
    <w:name w:val="Third Level Bullet"/>
    <w:basedOn w:val="BodyCopy"/>
    <w:link w:val="ThirdLevelBulletChar"/>
    <w:rsid w:val="003862B1"/>
    <w:pPr>
      <w:numPr>
        <w:ilvl w:val="2"/>
        <w:numId w:val="17"/>
      </w:numPr>
    </w:pPr>
  </w:style>
  <w:style w:type="character" w:customStyle="1" w:styleId="SecondLevelBulletChar">
    <w:name w:val="Second Level Bullet Char"/>
    <w:basedOn w:val="BodyCopyChar"/>
    <w:link w:val="Second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Bullets">
    <w:name w:val="Bullets"/>
    <w:basedOn w:val="FirstLevelBullet"/>
    <w:link w:val="BulletsChar"/>
    <w:qFormat/>
    <w:rsid w:val="00DE6877"/>
    <w:pPr>
      <w:numPr>
        <w:numId w:val="0"/>
      </w:numPr>
    </w:pPr>
  </w:style>
  <w:style w:type="character" w:customStyle="1" w:styleId="ThirdLevelBulletChar">
    <w:name w:val="Third Level Bullet Char"/>
    <w:basedOn w:val="BodyCopyChar"/>
    <w:link w:val="ThirdLevelBullet"/>
    <w:rsid w:val="003862B1"/>
    <w:rPr>
      <w:rFonts w:ascii="Proxima Nova Rg" w:hAnsi="Proxima Nova Rg"/>
      <w:color w:val="3F3F3F" w:themeColor="text1"/>
      <w:sz w:val="20"/>
      <w:szCs w:val="20"/>
    </w:rPr>
  </w:style>
  <w:style w:type="character" w:customStyle="1" w:styleId="BulletsChar">
    <w:name w:val="Bullets Char"/>
    <w:basedOn w:val="FirstLevelBulletChar"/>
    <w:link w:val="Bullets"/>
    <w:rsid w:val="00DE6877"/>
    <w:rPr>
      <w:rFonts w:ascii="Proxima Nova Rg" w:hAnsi="Proxima Nova Rg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77"/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77"/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customStyle="1" w:styleId="EmphasizedText">
    <w:name w:val="Emphasized Text"/>
    <w:basedOn w:val="Normal"/>
    <w:link w:val="EmphasizedTextChar"/>
    <w:qFormat/>
    <w:rsid w:val="00DE6877"/>
    <w:pPr>
      <w:spacing w:before="180" w:after="180" w:line="280" w:lineRule="exact"/>
    </w:pPr>
    <w:rPr>
      <w:b/>
      <w:i/>
      <w:noProof/>
      <w:color w:val="EE3124" w:themeColor="accent2"/>
    </w:rPr>
  </w:style>
  <w:style w:type="character" w:customStyle="1" w:styleId="EmphasizedTextChar">
    <w:name w:val="Emphasized Text Char"/>
    <w:basedOn w:val="DefaultParagraphFont"/>
    <w:link w:val="EmphasizedText"/>
    <w:rsid w:val="00DE6877"/>
    <w:rPr>
      <w:b/>
      <w:i/>
      <w:noProof/>
      <w:color w:val="EE3124" w:themeColor="accent2"/>
    </w:rPr>
  </w:style>
  <w:style w:type="paragraph" w:customStyle="1" w:styleId="CoverPageTitle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CoverPageSubtitle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customStyle="1" w:styleId="CoverPageTitleChar">
    <w:name w:val="Cover Page Title Char"/>
    <w:basedOn w:val="TitleChar"/>
    <w:link w:val="CoverPageTitle"/>
    <w:rsid w:val="00B21728"/>
    <w:rPr>
      <w:rFonts w:ascii="Proxima Nova Lt" w:hAnsi="Proxima Nova Lt" w:cs="Calibri Light"/>
      <w:b/>
      <w:noProof/>
      <w:color w:val="FFFFFF" w:themeColor="background1"/>
      <w:spacing w:val="5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TableOfContents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customStyle="1" w:styleId="CoverPageSubtitleChar">
    <w:name w:val="Cover Page Subtitle Char"/>
    <w:basedOn w:val="SubtitleChar"/>
    <w:link w:val="CoverPageSubtitle"/>
    <w:rsid w:val="002C3E6E"/>
    <w:rPr>
      <w:rFonts w:ascii="Proxima Nova Rg" w:hAnsi="Proxima Nova Rg" w:cs="Calibri"/>
      <w:caps/>
      <w:noProof/>
      <w:color w:val="00447C" w:themeColor="accent1"/>
      <w:spacing w:val="5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customStyle="1" w:styleId="TableOfContentsChar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customStyle="1" w:styleId="NumberedList">
    <w:name w:val="Numbered List"/>
    <w:basedOn w:val="BodyCopy"/>
    <w:link w:val="NumberedListChar"/>
    <w:qFormat/>
    <w:rsid w:val="00DE6877"/>
    <w:pPr>
      <w:numPr>
        <w:numId w:val="19"/>
      </w:numPr>
    </w:pPr>
  </w:style>
  <w:style w:type="character" w:customStyle="1" w:styleId="NumberedListChar">
    <w:name w:val="Numbered List Char"/>
    <w:basedOn w:val="BodyCopyChar"/>
    <w:link w:val="NumberedList"/>
    <w:rsid w:val="00DE6877"/>
  </w:style>
  <w:style w:type="table" w:customStyle="1" w:styleId="Style1">
    <w:name w:val="Style1"/>
    <w:basedOn w:val="TableNormal"/>
    <w:uiPriority w:val="99"/>
    <w:rsid w:val="0038697A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BD5D3" w:themeFill="accent2" w:themeFillTint="33"/>
      </w:tcPr>
    </w:tblStylePr>
  </w:style>
  <w:style w:type="paragraph" w:customStyle="1" w:styleId="ChartText">
    <w:name w:val="Chart Text"/>
    <w:basedOn w:val="BodyCopy"/>
    <w:link w:val="ChartTextChar"/>
    <w:qFormat/>
    <w:rsid w:val="00D02F50"/>
    <w:pPr>
      <w:spacing w:before="120" w:after="120"/>
    </w:pPr>
    <w:rPr>
      <w:color w:val="686868" w:themeColor="text2" w:themeShade="BF"/>
    </w:rPr>
  </w:style>
  <w:style w:type="character" w:customStyle="1" w:styleId="ChartTextChar">
    <w:name w:val="Chart Text Char"/>
    <w:basedOn w:val="BodyCopyChar"/>
    <w:link w:val="ChartText"/>
    <w:rsid w:val="00D02F50"/>
    <w:rPr>
      <w:color w:val="686868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10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SA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A69A-D00D-4A0E-80A0-5D4DA84A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Damski</dc:creator>
  <cp:keywords/>
  <dc:description/>
  <cp:lastModifiedBy>Kathleen Glumac</cp:lastModifiedBy>
  <cp:revision>2</cp:revision>
  <cp:lastPrinted>2020-02-04T19:44:00Z</cp:lastPrinted>
  <dcterms:created xsi:type="dcterms:W3CDTF">2022-04-04T16:41:00Z</dcterms:created>
  <dcterms:modified xsi:type="dcterms:W3CDTF">2022-04-04T16:41:00Z</dcterms:modified>
</cp:coreProperties>
</file>